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 xml:space="preserve"> 芜湖山九物流设备有限公司“8.23”</w:t>
      </w:r>
    </w:p>
    <w:p>
      <w:pPr>
        <w:snapToGrid w:val="0"/>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物体打击死亡事故调查报告</w:t>
      </w:r>
    </w:p>
    <w:p>
      <w:pPr>
        <w:snapToGrid w:val="0"/>
        <w:jc w:val="center"/>
        <w:rPr>
          <w:rFonts w:asciiTheme="majorEastAsia" w:hAnsiTheme="majorEastAsia" w:eastAsiaTheme="majorEastAsia"/>
          <w:b/>
          <w:sz w:val="44"/>
          <w:szCs w:val="44"/>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2021年</w:t>
      </w:r>
      <w:r>
        <w:rPr>
          <w:rFonts w:ascii="仿宋_GB2312" w:eastAsia="仿宋_GB2312"/>
          <w:sz w:val="32"/>
          <w:szCs w:val="32"/>
        </w:rPr>
        <w:t>8</w:t>
      </w:r>
      <w:r>
        <w:rPr>
          <w:rFonts w:hint="eastAsia" w:ascii="仿宋_GB2312" w:eastAsia="仿宋_GB2312"/>
          <w:sz w:val="32"/>
          <w:szCs w:val="32"/>
        </w:rPr>
        <w:t>月</w:t>
      </w:r>
      <w:r>
        <w:rPr>
          <w:rFonts w:ascii="仿宋_GB2312" w:eastAsia="仿宋_GB2312"/>
          <w:sz w:val="32"/>
          <w:szCs w:val="32"/>
        </w:rPr>
        <w:t>23</w:t>
      </w:r>
      <w:r>
        <w:rPr>
          <w:rFonts w:hint="eastAsia" w:ascii="仿宋_GB2312" w:eastAsia="仿宋_GB2312"/>
          <w:sz w:val="32"/>
          <w:szCs w:val="32"/>
        </w:rPr>
        <w:t>日</w:t>
      </w:r>
      <w:r>
        <w:rPr>
          <w:rFonts w:ascii="仿宋_GB2312" w:eastAsia="仿宋_GB2312"/>
          <w:sz w:val="32"/>
          <w:szCs w:val="32"/>
        </w:rPr>
        <w:t>9</w:t>
      </w:r>
      <w:r>
        <w:rPr>
          <w:rFonts w:hint="eastAsia" w:ascii="仿宋_GB2312" w:eastAsia="仿宋_GB2312"/>
          <w:sz w:val="32"/>
          <w:szCs w:val="32"/>
        </w:rPr>
        <w:t>时</w:t>
      </w:r>
      <w:r>
        <w:rPr>
          <w:rFonts w:ascii="仿宋_GB2312" w:eastAsia="仿宋_GB2312"/>
          <w:sz w:val="32"/>
          <w:szCs w:val="32"/>
        </w:rPr>
        <w:t>1</w:t>
      </w:r>
      <w:r>
        <w:rPr>
          <w:rFonts w:hint="eastAsia" w:ascii="仿宋_GB2312" w:eastAsia="仿宋_GB2312"/>
          <w:sz w:val="32"/>
          <w:szCs w:val="32"/>
        </w:rPr>
        <w:t>1分左右，在浦东新区大团镇南芦公路6</w:t>
      </w:r>
      <w:r>
        <w:rPr>
          <w:rFonts w:ascii="仿宋_GB2312" w:eastAsia="仿宋_GB2312"/>
          <w:sz w:val="32"/>
          <w:szCs w:val="32"/>
        </w:rPr>
        <w:t>42</w:t>
      </w:r>
      <w:r>
        <w:rPr>
          <w:rFonts w:hint="eastAsia" w:ascii="仿宋_GB2312" w:eastAsia="仿宋_GB2312"/>
          <w:sz w:val="32"/>
          <w:szCs w:val="32"/>
        </w:rPr>
        <w:t>号内发生一起物体打击事故，造成1人死亡。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的要求，以及浦东新区人民政府的授权，由浦东新区应急管理局（以下简称“区应急管理局”）牵头，会同上海市公安局浦东分局、浦东新区总工会、大团镇人民政府，并邀请浦东新区监察委员会派员组成调查组。调查组通过现场勘查、调查取证、综合分析等，查明了事故发生的原因，认定了事故的性质，提出了对有关责任人员、责任单位的处理建议和防范措施。现将情况报告如下：</w:t>
      </w:r>
    </w:p>
    <w:p>
      <w:pPr>
        <w:pStyle w:val="16"/>
        <w:widowControl w:val="0"/>
        <w:numPr>
          <w:ilvl w:val="0"/>
          <w:numId w:val="1"/>
        </w:numPr>
        <w:spacing w:line="600" w:lineRule="exact"/>
        <w:ind w:left="1332" w:firstLineChars="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事故基本情况</w:t>
      </w:r>
    </w:p>
    <w:p>
      <w:pPr>
        <w:snapToGrid w:val="0"/>
        <w:spacing w:line="600" w:lineRule="exact"/>
        <w:ind w:firstLine="643" w:firstLineChars="20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（一）事故相关单位情况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1．芜湖山九物流设备有限公司（以下简称“山九物流公司”）：成立于</w:t>
      </w:r>
      <w:r>
        <w:rPr>
          <w:rFonts w:ascii="仿宋_GB2312" w:eastAsia="仿宋_GB2312"/>
          <w:sz w:val="32"/>
          <w:szCs w:val="32"/>
        </w:rPr>
        <w:t>2009</w:t>
      </w:r>
      <w:r>
        <w:rPr>
          <w:rFonts w:hint="eastAsia" w:ascii="仿宋_GB2312" w:eastAsia="仿宋_GB2312"/>
          <w:sz w:val="32"/>
          <w:szCs w:val="32"/>
        </w:rPr>
        <w:t>年0</w:t>
      </w:r>
      <w:r>
        <w:rPr>
          <w:rFonts w:ascii="仿宋_GB2312" w:eastAsia="仿宋_GB2312"/>
          <w:sz w:val="32"/>
          <w:szCs w:val="32"/>
        </w:rPr>
        <w:t>4</w:t>
      </w:r>
      <w:r>
        <w:rPr>
          <w:rFonts w:hint="eastAsia" w:ascii="仿宋_GB2312" w:eastAsia="仿宋_GB2312"/>
          <w:sz w:val="32"/>
          <w:szCs w:val="32"/>
        </w:rPr>
        <w:t>月1</w:t>
      </w:r>
      <w:r>
        <w:rPr>
          <w:rFonts w:ascii="仿宋_GB2312" w:eastAsia="仿宋_GB2312"/>
          <w:sz w:val="32"/>
          <w:szCs w:val="32"/>
        </w:rPr>
        <w:t>6</w:t>
      </w:r>
      <w:r>
        <w:rPr>
          <w:rFonts w:hint="eastAsia" w:ascii="仿宋_GB2312" w:eastAsia="仿宋_GB2312"/>
          <w:sz w:val="32"/>
          <w:szCs w:val="32"/>
        </w:rPr>
        <w:t>日；统一社会信用代码：</w:t>
      </w:r>
      <w:r>
        <w:rPr>
          <w:rFonts w:ascii="仿宋_GB2312" w:eastAsia="仿宋_GB2312"/>
          <w:sz w:val="32"/>
          <w:szCs w:val="32"/>
        </w:rPr>
        <w:t>91340221686899363M</w:t>
      </w:r>
      <w:r>
        <w:rPr>
          <w:rFonts w:hint="eastAsia" w:ascii="仿宋_GB2312" w:eastAsia="仿宋_GB2312"/>
          <w:sz w:val="32"/>
          <w:szCs w:val="32"/>
        </w:rPr>
        <w:t>；住所：芜湖县安徽新芜经济开发区西次六路2</w:t>
      </w:r>
      <w:r>
        <w:rPr>
          <w:rFonts w:ascii="仿宋_GB2312" w:eastAsia="仿宋_GB2312"/>
          <w:sz w:val="32"/>
          <w:szCs w:val="32"/>
        </w:rPr>
        <w:t>539</w:t>
      </w:r>
      <w:r>
        <w:rPr>
          <w:rFonts w:hint="eastAsia" w:ascii="仿宋_GB2312" w:eastAsia="仿宋_GB2312"/>
          <w:sz w:val="32"/>
          <w:szCs w:val="32"/>
        </w:rPr>
        <w:t xml:space="preserve">号；法定代表人：刘仁；公司类型：有限责任公司(自然人投资或控股)；经营范围：木制包装箱、木托盘及其它木制品加工、销售；木包装品、仓储设备、木家具及配件制造、加工、销售及相关技术服务；托盘租赁；板材加工、销售；货物或技术进出口（国家禁止或涉及行政审批的货物和技术进出口除外）。（依法须经批准的项目，经相关部门批准后方可开展经营活动）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2．上海华尼搪瓷有限公司（以下简称“华尼公司”）：</w:t>
      </w:r>
      <w:bookmarkStart w:id="0" w:name="_Hlk79432311"/>
      <w:r>
        <w:rPr>
          <w:rFonts w:hint="eastAsia" w:ascii="仿宋_GB2312" w:eastAsia="仿宋_GB2312"/>
          <w:sz w:val="32"/>
          <w:szCs w:val="32"/>
        </w:rPr>
        <w:t>成立于</w:t>
      </w:r>
      <w:r>
        <w:rPr>
          <w:rFonts w:ascii="仿宋_GB2312" w:eastAsia="仿宋_GB2312"/>
          <w:sz w:val="32"/>
          <w:szCs w:val="32"/>
        </w:rPr>
        <w:t>2002</w:t>
      </w:r>
      <w:r>
        <w:rPr>
          <w:rFonts w:hint="eastAsia" w:ascii="仿宋_GB2312" w:eastAsia="仿宋_GB2312"/>
          <w:sz w:val="32"/>
          <w:szCs w:val="32"/>
        </w:rPr>
        <w:t>年</w:t>
      </w:r>
      <w:r>
        <w:rPr>
          <w:rFonts w:ascii="仿宋_GB2312" w:eastAsia="仿宋_GB2312"/>
          <w:sz w:val="32"/>
          <w:szCs w:val="32"/>
        </w:rPr>
        <w:t>04</w:t>
      </w:r>
      <w:r>
        <w:rPr>
          <w:rFonts w:hint="eastAsia" w:ascii="仿宋_GB2312" w:eastAsia="仿宋_GB2312"/>
          <w:sz w:val="32"/>
          <w:szCs w:val="32"/>
        </w:rPr>
        <w:t>月</w:t>
      </w:r>
      <w:r>
        <w:rPr>
          <w:rFonts w:ascii="仿宋_GB2312" w:eastAsia="仿宋_GB2312"/>
          <w:sz w:val="32"/>
          <w:szCs w:val="32"/>
        </w:rPr>
        <w:t>01</w:t>
      </w:r>
      <w:r>
        <w:rPr>
          <w:rFonts w:hint="eastAsia" w:ascii="仿宋_GB2312" w:eastAsia="仿宋_GB2312"/>
          <w:sz w:val="32"/>
          <w:szCs w:val="32"/>
        </w:rPr>
        <w:t>日；统一社会信用代码：</w:t>
      </w:r>
      <w:r>
        <w:rPr>
          <w:rFonts w:ascii="仿宋_GB2312" w:eastAsia="仿宋_GB2312"/>
          <w:sz w:val="32"/>
          <w:szCs w:val="32"/>
        </w:rPr>
        <w:t>91310115737475828N</w:t>
      </w:r>
      <w:r>
        <w:rPr>
          <w:rFonts w:hint="eastAsia" w:ascii="仿宋_GB2312" w:eastAsia="仿宋_GB2312"/>
          <w:sz w:val="32"/>
          <w:szCs w:val="32"/>
        </w:rPr>
        <w:t>；住所：浦东新区大团镇南芦公路6</w:t>
      </w:r>
      <w:r>
        <w:rPr>
          <w:rFonts w:ascii="仿宋_GB2312" w:eastAsia="仿宋_GB2312"/>
          <w:sz w:val="32"/>
          <w:szCs w:val="32"/>
        </w:rPr>
        <w:t>42</w:t>
      </w:r>
      <w:r>
        <w:rPr>
          <w:rFonts w:hint="eastAsia" w:ascii="仿宋_GB2312" w:eastAsia="仿宋_GB2312"/>
          <w:sz w:val="32"/>
          <w:szCs w:val="32"/>
        </w:rPr>
        <w:t>号；法定代表人：王慧豪；公司类型：有限责任公司公司（自然人独资）；经营范围：</w:t>
      </w:r>
      <w:bookmarkEnd w:id="0"/>
      <w:r>
        <w:rPr>
          <w:rFonts w:hint="eastAsia" w:ascii="仿宋_GB2312" w:eastAsia="仿宋_GB2312"/>
          <w:sz w:val="32"/>
          <w:szCs w:val="32"/>
        </w:rPr>
        <w:t>搪瓷器皿，不锈钢器皿，五金，铝制品，纸箱，制造，加工，仓储服务（除危险化学品）。【依法须经批准的项目，经相关部门批准后方可开展经营活动】</w:t>
      </w:r>
    </w:p>
    <w:p>
      <w:pPr>
        <w:widowControl w:val="0"/>
        <w:spacing w:line="600" w:lineRule="exact"/>
        <w:ind w:left="640"/>
        <w:outlineLvl w:val="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（二）事故相关人员情况</w:t>
      </w:r>
    </w:p>
    <w:p>
      <w:pPr>
        <w:widowControl w:val="0"/>
        <w:spacing w:line="600" w:lineRule="exact"/>
        <w:ind w:firstLine="645"/>
        <w:outlineLvl w:val="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．刘仁，男，55岁，安徽芜湖人，山九物流公司总经理，全面负责公司运营；</w:t>
      </w:r>
    </w:p>
    <w:p>
      <w:pPr>
        <w:widowControl w:val="0"/>
        <w:spacing w:line="600" w:lineRule="exact"/>
        <w:ind w:firstLine="645"/>
        <w:outlineLvl w:val="0"/>
        <w:rPr>
          <w:rFonts w:ascii="仿宋_GB2312" w:eastAsia="仿宋_GB2312"/>
          <w:sz w:val="32"/>
          <w:szCs w:val="32"/>
        </w:rPr>
      </w:pPr>
      <w:r>
        <w:rPr>
          <w:rFonts w:hint="eastAsia" w:ascii="仿宋_GB2312" w:eastAsia="仿宋_GB2312"/>
          <w:sz w:val="32"/>
          <w:szCs w:val="32"/>
        </w:rPr>
        <w:t>2. 刘义，男，54岁，安徽芜湖人，山九物流公司安全主管，负责山九物流公司下属各生产场所的安全管理工作，其劳动合同与无锡经贸山九包装有限公司签订。</w:t>
      </w:r>
    </w:p>
    <w:p>
      <w:pPr>
        <w:widowControl w:val="0"/>
        <w:spacing w:line="600" w:lineRule="exact"/>
        <w:ind w:firstLine="645"/>
        <w:outlineLvl w:val="0"/>
        <w:rPr>
          <w:rFonts w:ascii="仿宋_GB2312" w:eastAsia="仿宋_GB2312"/>
          <w:sz w:val="32"/>
          <w:szCs w:val="32"/>
        </w:rPr>
      </w:pPr>
      <w:r>
        <w:rPr>
          <w:rFonts w:hint="eastAsia" w:ascii="仿宋_GB2312" w:eastAsia="仿宋_GB2312"/>
          <w:sz w:val="32"/>
          <w:szCs w:val="32"/>
        </w:rPr>
        <w:t>3．王建涛，男，</w:t>
      </w:r>
      <w:r>
        <w:rPr>
          <w:rFonts w:ascii="仿宋_GB2312" w:eastAsia="仿宋_GB2312"/>
          <w:sz w:val="32"/>
          <w:szCs w:val="32"/>
        </w:rPr>
        <w:t>35</w:t>
      </w:r>
      <w:r>
        <w:rPr>
          <w:rFonts w:hint="eastAsia" w:ascii="仿宋_GB2312" w:eastAsia="仿宋_GB2312"/>
          <w:sz w:val="32"/>
          <w:szCs w:val="32"/>
        </w:rPr>
        <w:t>岁，安徽临泉人，山九物流公司生产现场负责人，负责日常生产及安全管理；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4．夏金亮，男，5</w:t>
      </w:r>
      <w:r>
        <w:rPr>
          <w:rFonts w:ascii="仿宋_GB2312" w:eastAsia="仿宋_GB2312"/>
          <w:sz w:val="32"/>
          <w:szCs w:val="32"/>
        </w:rPr>
        <w:t>3</w:t>
      </w:r>
      <w:r>
        <w:rPr>
          <w:rFonts w:hint="eastAsia" w:ascii="仿宋_GB2312" w:eastAsia="仿宋_GB2312"/>
          <w:sz w:val="32"/>
          <w:szCs w:val="32"/>
        </w:rPr>
        <w:t>岁，安徽临泉人，山九物流公司木托盘生产操作工，负责面板组装；</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5．张建风，男，</w:t>
      </w:r>
      <w:r>
        <w:rPr>
          <w:rFonts w:ascii="仿宋_GB2312" w:eastAsia="仿宋_GB2312"/>
          <w:sz w:val="32"/>
          <w:szCs w:val="32"/>
        </w:rPr>
        <w:t>45</w:t>
      </w:r>
      <w:r>
        <w:rPr>
          <w:rFonts w:hint="eastAsia" w:ascii="仿宋_GB2312" w:eastAsia="仿宋_GB2312"/>
          <w:sz w:val="32"/>
          <w:szCs w:val="32"/>
        </w:rPr>
        <w:t>岁，江苏淮安人，山九物流公司组装组班组长；</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6．梁建发，男，</w:t>
      </w:r>
      <w:r>
        <w:rPr>
          <w:rFonts w:ascii="仿宋_GB2312" w:eastAsia="仿宋_GB2312"/>
          <w:sz w:val="32"/>
          <w:szCs w:val="32"/>
        </w:rPr>
        <w:t>47</w:t>
      </w:r>
      <w:r>
        <w:rPr>
          <w:rFonts w:hint="eastAsia" w:ascii="仿宋_GB2312" w:eastAsia="仿宋_GB2312"/>
          <w:sz w:val="32"/>
          <w:szCs w:val="32"/>
        </w:rPr>
        <w:t>岁，江苏淮安人，山九物流公司开料工；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7．刘伏才，男，</w:t>
      </w:r>
      <w:r>
        <w:rPr>
          <w:rFonts w:ascii="仿宋_GB2312" w:eastAsia="仿宋_GB2312"/>
          <w:sz w:val="32"/>
          <w:szCs w:val="32"/>
        </w:rPr>
        <w:t>55</w:t>
      </w:r>
      <w:r>
        <w:rPr>
          <w:rFonts w:hint="eastAsia" w:ascii="仿宋_GB2312" w:eastAsia="仿宋_GB2312"/>
          <w:sz w:val="32"/>
          <w:szCs w:val="32"/>
        </w:rPr>
        <w:t>岁，四川内江人，山九物流公司木托盘生产操作工，负责托盘大脚组装；</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sz w:val="32"/>
          <w:szCs w:val="32"/>
        </w:rPr>
        <w:t>（三）相关合同情况</w:t>
      </w:r>
    </w:p>
    <w:p>
      <w:pPr>
        <w:snapToGrid w:val="0"/>
        <w:spacing w:line="600" w:lineRule="exact"/>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2</w:t>
      </w:r>
      <w:r>
        <w:rPr>
          <w:rFonts w:ascii="仿宋_GB2312" w:eastAsia="仿宋_GB2312"/>
          <w:color w:val="auto"/>
          <w:sz w:val="32"/>
          <w:szCs w:val="32"/>
        </w:rPr>
        <w:t>018</w:t>
      </w:r>
      <w:r>
        <w:rPr>
          <w:rFonts w:hint="eastAsia" w:ascii="仿宋_GB2312" w:eastAsia="仿宋_GB2312"/>
          <w:color w:val="auto"/>
          <w:sz w:val="32"/>
          <w:szCs w:val="32"/>
        </w:rPr>
        <w:t>年5月</w:t>
      </w:r>
      <w:r>
        <w:rPr>
          <w:rFonts w:ascii="仿宋_GB2312" w:eastAsia="仿宋_GB2312"/>
          <w:color w:val="auto"/>
          <w:sz w:val="32"/>
          <w:szCs w:val="32"/>
        </w:rPr>
        <w:t>18</w:t>
      </w:r>
      <w:r>
        <w:rPr>
          <w:rFonts w:hint="eastAsia" w:ascii="仿宋_GB2312" w:eastAsia="仿宋_GB2312"/>
          <w:color w:val="auto"/>
          <w:sz w:val="32"/>
          <w:szCs w:val="32"/>
        </w:rPr>
        <w:t>日，华尼公司与山九物流公司签订了《房屋租赁合同》，租赁期限为</w:t>
      </w:r>
      <w:r>
        <w:rPr>
          <w:rFonts w:ascii="仿宋_GB2312" w:eastAsia="仿宋_GB2312"/>
          <w:color w:val="auto"/>
          <w:sz w:val="32"/>
          <w:szCs w:val="32"/>
        </w:rPr>
        <w:t>3</w:t>
      </w:r>
      <w:r>
        <w:rPr>
          <w:rFonts w:hint="eastAsia" w:ascii="仿宋_GB2312" w:eastAsia="仿宋_GB2312"/>
          <w:color w:val="auto"/>
          <w:sz w:val="32"/>
          <w:szCs w:val="32"/>
        </w:rPr>
        <w:t>年，自2</w:t>
      </w:r>
      <w:r>
        <w:rPr>
          <w:rFonts w:ascii="仿宋_GB2312" w:eastAsia="仿宋_GB2312"/>
          <w:color w:val="auto"/>
          <w:sz w:val="32"/>
          <w:szCs w:val="32"/>
        </w:rPr>
        <w:t>019</w:t>
      </w:r>
      <w:r>
        <w:rPr>
          <w:rFonts w:hint="eastAsia" w:ascii="仿宋_GB2312" w:eastAsia="仿宋_GB2312"/>
          <w:color w:val="auto"/>
          <w:sz w:val="32"/>
          <w:szCs w:val="32"/>
        </w:rPr>
        <w:t>年4月1日起至2</w:t>
      </w:r>
      <w:r>
        <w:rPr>
          <w:rFonts w:ascii="仿宋_GB2312" w:eastAsia="仿宋_GB2312"/>
          <w:color w:val="auto"/>
          <w:sz w:val="32"/>
          <w:szCs w:val="32"/>
        </w:rPr>
        <w:t>022</w:t>
      </w:r>
      <w:r>
        <w:rPr>
          <w:rFonts w:hint="eastAsia" w:ascii="仿宋_GB2312" w:eastAsia="仿宋_GB2312"/>
          <w:color w:val="auto"/>
          <w:sz w:val="32"/>
          <w:szCs w:val="32"/>
        </w:rPr>
        <w:t>年3月3</w:t>
      </w:r>
      <w:r>
        <w:rPr>
          <w:rFonts w:ascii="仿宋_GB2312" w:eastAsia="仿宋_GB2312"/>
          <w:color w:val="auto"/>
          <w:sz w:val="32"/>
          <w:szCs w:val="32"/>
        </w:rPr>
        <w:t>1</w:t>
      </w:r>
      <w:r>
        <w:rPr>
          <w:rFonts w:hint="eastAsia" w:ascii="仿宋_GB2312" w:eastAsia="仿宋_GB2312"/>
          <w:color w:val="auto"/>
          <w:sz w:val="32"/>
          <w:szCs w:val="32"/>
        </w:rPr>
        <w:t>日止。</w:t>
      </w:r>
      <w:r>
        <w:rPr>
          <w:rFonts w:hint="eastAsia" w:ascii="仿宋_GB2312" w:eastAsia="仿宋_GB2312"/>
          <w:color w:val="auto"/>
          <w:sz w:val="32"/>
          <w:szCs w:val="32"/>
          <w:lang w:eastAsia="zh-CN"/>
        </w:rPr>
        <w:t>合同内容为将建筑面积为</w:t>
      </w:r>
      <w:r>
        <w:rPr>
          <w:rFonts w:hint="eastAsia" w:ascii="仿宋_GB2312" w:eastAsia="仿宋_GB2312"/>
          <w:color w:val="auto"/>
          <w:sz w:val="32"/>
          <w:szCs w:val="32"/>
          <w:lang w:val="en-US" w:eastAsia="zh-CN"/>
        </w:rPr>
        <w:t>3880平方米左右的房屋租赁给</w:t>
      </w:r>
      <w:r>
        <w:rPr>
          <w:rFonts w:hint="eastAsia" w:ascii="仿宋_GB2312" w:eastAsia="仿宋_GB2312"/>
          <w:color w:val="auto"/>
          <w:sz w:val="32"/>
          <w:szCs w:val="32"/>
        </w:rPr>
        <w:t>山九物流公司</w:t>
      </w:r>
      <w:r>
        <w:rPr>
          <w:rFonts w:hint="eastAsia" w:ascii="仿宋_GB2312" w:eastAsia="仿宋_GB2312"/>
          <w:color w:val="auto"/>
          <w:sz w:val="32"/>
          <w:szCs w:val="32"/>
          <w:lang w:eastAsia="zh-CN"/>
        </w:rPr>
        <w:t>，用途为仓储。</w:t>
      </w:r>
      <w:r>
        <w:rPr>
          <w:rFonts w:hint="eastAsia" w:ascii="仿宋_GB2312" w:eastAsia="仿宋_GB2312"/>
          <w:color w:val="auto"/>
          <w:sz w:val="32"/>
          <w:szCs w:val="32"/>
        </w:rPr>
        <w:t>双方签订有出租厂房安全生产协议</w:t>
      </w:r>
      <w:r>
        <w:rPr>
          <w:rFonts w:hint="eastAsia" w:ascii="仿宋_GB2312" w:eastAsia="仿宋_GB2312"/>
          <w:color w:val="auto"/>
          <w:sz w:val="32"/>
          <w:szCs w:val="32"/>
          <w:lang w:eastAsia="zh-CN"/>
        </w:rPr>
        <w:t>，</w:t>
      </w:r>
      <w:r>
        <w:rPr>
          <w:rFonts w:hint="eastAsia" w:ascii="仿宋_GB2312" w:eastAsia="仿宋_GB2312"/>
          <w:color w:val="auto"/>
          <w:sz w:val="32"/>
          <w:szCs w:val="32"/>
        </w:rPr>
        <w:t>华尼公司</w:t>
      </w:r>
      <w:r>
        <w:rPr>
          <w:rFonts w:hint="eastAsia" w:ascii="仿宋_GB2312" w:eastAsia="仿宋_GB2312"/>
          <w:color w:val="auto"/>
          <w:sz w:val="32"/>
          <w:szCs w:val="32"/>
          <w:lang w:eastAsia="zh-CN"/>
        </w:rPr>
        <w:t>日常不定期组织人员进行安全检查。</w:t>
      </w:r>
    </w:p>
    <w:p>
      <w:pPr>
        <w:widowControl w:val="0"/>
        <w:spacing w:line="600" w:lineRule="exact"/>
        <w:ind w:firstLine="643" w:firstLineChars="200"/>
        <w:outlineLvl w:val="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二、事故发生经过和救援情况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2021年</w:t>
      </w:r>
      <w:r>
        <w:rPr>
          <w:rFonts w:ascii="仿宋_GB2312" w:eastAsia="仿宋_GB2312"/>
          <w:sz w:val="32"/>
          <w:szCs w:val="32"/>
        </w:rPr>
        <w:t>8</w:t>
      </w:r>
      <w:r>
        <w:rPr>
          <w:rFonts w:hint="eastAsia" w:ascii="仿宋_GB2312" w:eastAsia="仿宋_GB2312"/>
          <w:sz w:val="32"/>
          <w:szCs w:val="32"/>
        </w:rPr>
        <w:t>月</w:t>
      </w:r>
      <w:r>
        <w:rPr>
          <w:rFonts w:ascii="仿宋_GB2312" w:eastAsia="仿宋_GB2312"/>
          <w:sz w:val="32"/>
          <w:szCs w:val="32"/>
        </w:rPr>
        <w:t>23</w:t>
      </w:r>
      <w:r>
        <w:rPr>
          <w:rFonts w:hint="eastAsia" w:ascii="仿宋_GB2312" w:eastAsia="仿宋_GB2312"/>
          <w:sz w:val="32"/>
          <w:szCs w:val="32"/>
        </w:rPr>
        <w:t>日早上，组装工夏金亮、刘伏才等4人一组在车间西侧进行木托盘的组装生产。</w:t>
      </w:r>
      <w:r>
        <w:rPr>
          <w:rFonts w:ascii="仿宋_GB2312" w:eastAsia="仿宋_GB2312"/>
          <w:sz w:val="32"/>
          <w:szCs w:val="32"/>
        </w:rPr>
        <w:t>9</w:t>
      </w:r>
      <w:r>
        <w:rPr>
          <w:rFonts w:hint="eastAsia" w:ascii="仿宋_GB2312" w:eastAsia="仿宋_GB2312"/>
          <w:sz w:val="32"/>
          <w:szCs w:val="32"/>
        </w:rPr>
        <w:t>时</w:t>
      </w:r>
      <w:r>
        <w:rPr>
          <w:rFonts w:ascii="仿宋_GB2312" w:eastAsia="仿宋_GB2312"/>
          <w:sz w:val="32"/>
          <w:szCs w:val="32"/>
        </w:rPr>
        <w:t>1</w:t>
      </w:r>
      <w:r>
        <w:rPr>
          <w:rFonts w:hint="eastAsia" w:ascii="仿宋_GB2312" w:eastAsia="仿宋_GB2312"/>
          <w:sz w:val="32"/>
          <w:szCs w:val="32"/>
        </w:rPr>
        <w:t>1分左右，靠车间西侧墙根处堆放的板材突然发生倾倒，滑落的板材砸到前方正在进行木托盘面板组装的夏金亮身上。听到响声后，车间内其他工人赶来救援并拨打了“120”电话，120急救人员到场后确认夏金亮已死亡。</w:t>
      </w:r>
    </w:p>
    <w:p>
      <w:pPr>
        <w:snapToGrid w:val="0"/>
        <w:spacing w:line="600" w:lineRule="exact"/>
        <w:ind w:firstLine="643" w:firstLineChars="200"/>
        <w:rPr>
          <w:rFonts w:ascii="黑体" w:eastAsia="黑体"/>
          <w:b/>
          <w:bCs/>
          <w:sz w:val="32"/>
          <w:szCs w:val="32"/>
        </w:rPr>
      </w:pPr>
      <w:r>
        <w:rPr>
          <w:rFonts w:hint="eastAsia" w:ascii="黑体" w:eastAsia="黑体"/>
          <w:b/>
          <w:bCs/>
          <w:sz w:val="32"/>
          <w:szCs w:val="32"/>
        </w:rPr>
        <w:t>三、勘察调查及鉴定情况</w:t>
      </w:r>
    </w:p>
    <w:p>
      <w:pPr>
        <w:ind w:firstLine="482" w:firstLineChars="150"/>
        <w:rPr>
          <w:rFonts w:ascii="楷体_GB2312" w:eastAsia="楷体_GB2312"/>
          <w:b/>
          <w:bCs/>
          <w:sz w:val="32"/>
          <w:szCs w:val="32"/>
        </w:rPr>
      </w:pPr>
      <w:r>
        <w:rPr>
          <w:rFonts w:hint="eastAsia" w:ascii="楷体_GB2312" w:eastAsia="楷体_GB2312"/>
          <w:b/>
          <w:bCs/>
          <w:sz w:val="32"/>
          <w:szCs w:val="32"/>
        </w:rPr>
        <w:t>（一）现场勘察情况</w:t>
      </w:r>
    </w:p>
    <w:p>
      <w:pPr>
        <w:jc w:val="center"/>
        <w:rPr>
          <w:rFonts w:ascii="仿宋_GB2312" w:eastAsia="仿宋_GB2312"/>
          <w:sz w:val="32"/>
          <w:szCs w:val="32"/>
        </w:rPr>
      </w:pPr>
      <w:r>
        <w:rPr>
          <w:rFonts w:ascii="仿宋_GB2312" w:eastAsia="仿宋_GB2312"/>
          <w:sz w:val="32"/>
          <w:szCs w:val="32"/>
        </w:rPr>
        <w:drawing>
          <wp:inline distT="0" distB="0" distL="0" distR="0">
            <wp:extent cx="5161280" cy="4267200"/>
            <wp:effectExtent l="0" t="0" r="127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
                    <a:stretch>
                      <a:fillRect/>
                    </a:stretch>
                  </pic:blipFill>
                  <pic:spPr>
                    <a:xfrm>
                      <a:off x="0" y="0"/>
                      <a:ext cx="5162603" cy="4268011"/>
                    </a:xfrm>
                    <a:prstGeom prst="rect">
                      <a:avLst/>
                    </a:prstGeom>
                  </pic:spPr>
                </pic:pic>
              </a:graphicData>
            </a:graphic>
          </wp:inline>
        </w:drawing>
      </w:r>
    </w:p>
    <w:p>
      <w:pPr>
        <w:spacing w:before="156" w:beforeLines="50"/>
        <w:ind w:firstLine="480" w:firstLineChars="150"/>
        <w:rPr>
          <w:rFonts w:ascii="楷体_GB2312" w:eastAsia="楷体_GB2312"/>
          <w:b/>
          <w:bCs/>
          <w:sz w:val="32"/>
          <w:szCs w:val="32"/>
        </w:rPr>
      </w:pPr>
      <w:r>
        <w:rPr>
          <w:rFonts w:ascii="仿宋_GB2312" w:eastAsia="仿宋_GB2312"/>
          <w:sz w:val="32"/>
          <w:szCs w:val="32"/>
        </w:rPr>
        <w:t>1</w:t>
      </w:r>
      <w:r>
        <w:rPr>
          <w:rFonts w:hint="eastAsia" w:ascii="仿宋_GB2312" w:eastAsia="仿宋_GB2312"/>
          <w:sz w:val="32"/>
          <w:szCs w:val="32"/>
        </w:rPr>
        <w:t>．山九物流公司租赁的仓库分成三块区域，南侧为物流仓储区域，北侧为生产加工区域，最西侧为原料板材堆放区及开料间。事发地点位于生产车间西侧开料后板材堆放处前，该区域为木托盘生产组装区域。事发时刘伏才在北侧组装托盘大脚，夏金亮在中间区域即面板堆放处前组装面板，南侧另两名工人进行面板抓母安装和贴泡沫。</w:t>
      </w:r>
    </w:p>
    <w:p>
      <w:pPr>
        <w:rPr>
          <w:rFonts w:ascii="楷体_GB2312" w:eastAsia="楷体_GB2312"/>
          <w:b/>
          <w:bCs/>
          <w:sz w:val="32"/>
          <w:szCs w:val="32"/>
        </w:rPr>
      </w:pPr>
      <w:r>
        <w:rPr>
          <w:rFonts w:hint="eastAsia" w:ascii="楷体_GB2312" w:eastAsia="楷体_GB2312"/>
          <w:b/>
          <w:bCs/>
          <w:sz w:val="32"/>
          <w:szCs w:val="32"/>
        </w:rPr>
        <w:drawing>
          <wp:inline distT="0" distB="0" distL="0" distR="0">
            <wp:extent cx="5143500" cy="6367145"/>
            <wp:effectExtent l="0" t="0" r="0" b="1460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6">
                      <a:extLst>
                        <a:ext uri="{28A0092B-C50C-407E-A947-70E740481C1C}">
                          <a14:useLocalDpi xmlns:a14="http://schemas.microsoft.com/office/drawing/2010/main" val="false"/>
                        </a:ext>
                      </a:extLst>
                    </a:blip>
                    <a:stretch>
                      <a:fillRect/>
                    </a:stretch>
                  </pic:blipFill>
                  <pic:spPr>
                    <a:xfrm>
                      <a:off x="0" y="0"/>
                      <a:ext cx="5143500" cy="6367145"/>
                    </a:xfrm>
                    <a:prstGeom prst="rect">
                      <a:avLst/>
                    </a:prstGeom>
                  </pic:spPr>
                </pic:pic>
              </a:graphicData>
            </a:graphic>
          </wp:inline>
        </w:drawing>
      </w:r>
    </w:p>
    <w:p>
      <w:pPr>
        <w:snapToGrid w:val="0"/>
        <w:spacing w:line="600" w:lineRule="exact"/>
        <w:ind w:firstLine="640" w:firstLineChars="200"/>
        <w:jc w:val="left"/>
        <w:rPr>
          <w:rFonts w:ascii="仿宋_GB2312" w:eastAsia="仿宋_GB2312"/>
          <w:color w:val="auto"/>
          <w:sz w:val="32"/>
          <w:szCs w:val="32"/>
        </w:rPr>
      </w:pPr>
      <w:r>
        <w:rPr>
          <w:rFonts w:hint="eastAsia" w:ascii="仿宋_GB2312" w:eastAsia="仿宋_GB2312"/>
          <w:color w:val="auto"/>
          <w:sz w:val="32"/>
          <w:szCs w:val="32"/>
        </w:rPr>
        <w:t>2．查阅监控录像及现场情况勘察，2</w:t>
      </w:r>
      <w:r>
        <w:rPr>
          <w:rFonts w:ascii="仿宋_GB2312" w:eastAsia="仿宋_GB2312"/>
          <w:color w:val="auto"/>
          <w:sz w:val="32"/>
          <w:szCs w:val="32"/>
        </w:rPr>
        <w:t>021</w:t>
      </w:r>
      <w:r>
        <w:rPr>
          <w:rFonts w:hint="eastAsia" w:ascii="仿宋_GB2312" w:eastAsia="仿宋_GB2312"/>
          <w:color w:val="auto"/>
          <w:sz w:val="32"/>
          <w:szCs w:val="32"/>
        </w:rPr>
        <w:t>年8月1</w:t>
      </w:r>
      <w:r>
        <w:rPr>
          <w:rFonts w:ascii="仿宋_GB2312" w:eastAsia="仿宋_GB2312"/>
          <w:color w:val="auto"/>
          <w:sz w:val="32"/>
          <w:szCs w:val="32"/>
        </w:rPr>
        <w:t>9</w:t>
      </w:r>
      <w:r>
        <w:rPr>
          <w:rFonts w:hint="eastAsia" w:ascii="仿宋_GB2312" w:eastAsia="仿宋_GB2312"/>
          <w:color w:val="auto"/>
          <w:sz w:val="32"/>
          <w:szCs w:val="32"/>
        </w:rPr>
        <w:t>日，梁建发驾驶叉车在车间西侧墙根处堆放了内3外2共5摞，合计2</w:t>
      </w:r>
      <w:r>
        <w:rPr>
          <w:rFonts w:ascii="仿宋_GB2312" w:eastAsia="仿宋_GB2312"/>
          <w:color w:val="auto"/>
          <w:sz w:val="32"/>
          <w:szCs w:val="32"/>
        </w:rPr>
        <w:t>00</w:t>
      </w:r>
      <w:r>
        <w:rPr>
          <w:rFonts w:hint="eastAsia" w:ascii="仿宋_GB2312" w:eastAsia="仿宋_GB2312"/>
          <w:color w:val="auto"/>
          <w:sz w:val="32"/>
          <w:szCs w:val="32"/>
        </w:rPr>
        <w:t>块板材，堆放高度约4米，板材未进行打包或绑扎。</w:t>
      </w: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r>
        <w:rPr>
          <w:rFonts w:ascii="仿宋_GB2312" w:eastAsia="仿宋_GB2312"/>
          <w:sz w:val="32"/>
          <w:szCs w:val="32"/>
        </w:rPr>
        <w:drawing>
          <wp:anchor distT="0" distB="0" distL="114300" distR="114300" simplePos="0" relativeHeight="251659264" behindDoc="0" locked="0" layoutInCell="1" allowOverlap="1">
            <wp:simplePos x="0" y="0"/>
            <wp:positionH relativeFrom="column">
              <wp:posOffset>1905</wp:posOffset>
            </wp:positionH>
            <wp:positionV relativeFrom="paragraph">
              <wp:posOffset>33020</wp:posOffset>
            </wp:positionV>
            <wp:extent cx="5224145" cy="5705475"/>
            <wp:effectExtent l="0" t="0" r="0" b="0"/>
            <wp:wrapNone/>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5226803" cy="5708378"/>
                    </a:xfrm>
                    <a:prstGeom prst="rect">
                      <a:avLst/>
                    </a:prstGeom>
                  </pic:spPr>
                </pic:pic>
              </a:graphicData>
            </a:graphic>
          </wp:anchor>
        </w:drawing>
      </w: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ind w:firstLine="640" w:firstLineChars="200"/>
        <w:jc w:val="lef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3．发生倾倒的板材长2</w:t>
      </w:r>
      <w:r>
        <w:rPr>
          <w:rFonts w:ascii="仿宋_GB2312" w:eastAsia="仿宋_GB2312"/>
          <w:sz w:val="32"/>
          <w:szCs w:val="32"/>
        </w:rPr>
        <w:t>30.6</w:t>
      </w:r>
      <w:r>
        <w:rPr>
          <w:rFonts w:hint="eastAsia" w:ascii="仿宋_GB2312" w:eastAsia="仿宋_GB2312"/>
          <w:sz w:val="32"/>
          <w:szCs w:val="32"/>
        </w:rPr>
        <w:t>厘米，宽1</w:t>
      </w:r>
      <w:r>
        <w:rPr>
          <w:rFonts w:ascii="仿宋_GB2312" w:eastAsia="仿宋_GB2312"/>
          <w:sz w:val="32"/>
          <w:szCs w:val="32"/>
        </w:rPr>
        <w:t>01.1</w:t>
      </w:r>
      <w:r>
        <w:rPr>
          <w:rFonts w:hint="eastAsia" w:ascii="仿宋_GB2312" w:eastAsia="仿宋_GB2312"/>
          <w:sz w:val="32"/>
          <w:szCs w:val="32"/>
        </w:rPr>
        <w:t>厘米，厚3厘米，作为木托盘面板装配使用。至事发时，原先堆放的5摞板材外侧2摞已</w:t>
      </w:r>
      <w:r>
        <w:rPr>
          <w:rFonts w:hint="eastAsia" w:ascii="仿宋_GB2312" w:eastAsia="仿宋_GB2312"/>
          <w:sz w:val="32"/>
          <w:szCs w:val="32"/>
          <w:lang w:eastAsia="zh-CN"/>
        </w:rPr>
        <w:t>开始</w:t>
      </w:r>
      <w:r>
        <w:rPr>
          <w:rFonts w:hint="eastAsia" w:ascii="仿宋_GB2312" w:eastAsia="仿宋_GB2312"/>
          <w:sz w:val="32"/>
          <w:szCs w:val="32"/>
        </w:rPr>
        <w:t>使用</w:t>
      </w:r>
      <w:r>
        <w:rPr>
          <w:rFonts w:hint="eastAsia" w:ascii="仿宋_GB2312" w:eastAsia="仿宋_GB2312"/>
          <w:sz w:val="32"/>
          <w:szCs w:val="32"/>
          <w:lang w:eastAsia="zh-CN"/>
        </w:rPr>
        <w:t>过半，</w:t>
      </w:r>
      <w:r>
        <w:rPr>
          <w:rFonts w:hint="eastAsia" w:ascii="仿宋_GB2312" w:eastAsia="仿宋_GB2312"/>
          <w:sz w:val="32"/>
          <w:szCs w:val="32"/>
        </w:rPr>
        <w:t>内侧3摞板材还未使用</w:t>
      </w:r>
      <w:r>
        <w:rPr>
          <w:rFonts w:hint="eastAsia" w:ascii="仿宋_GB2312" w:eastAsia="仿宋_GB2312"/>
          <w:sz w:val="32"/>
          <w:szCs w:val="32"/>
          <w:lang w:eastAsia="zh-CN"/>
        </w:rPr>
        <w:t>，发生倾倒的为内侧</w:t>
      </w:r>
      <w:r>
        <w:rPr>
          <w:rFonts w:hint="eastAsia" w:ascii="仿宋_GB2312" w:eastAsia="仿宋_GB2312"/>
          <w:sz w:val="32"/>
          <w:szCs w:val="32"/>
          <w:lang w:val="en-US" w:eastAsia="zh-CN"/>
        </w:rPr>
        <w:t>3摞板材。</w:t>
      </w:r>
    </w:p>
    <w:p>
      <w:pPr>
        <w:snapToGrid w:val="0"/>
        <w:rPr>
          <w:rFonts w:ascii="仿宋_GB2312" w:eastAsia="仿宋_GB2312"/>
          <w:sz w:val="32"/>
          <w:szCs w:val="32"/>
        </w:rPr>
      </w:pPr>
      <w:r>
        <w:rPr>
          <w:rFonts w:hint="eastAsia" w:ascii="仿宋_GB2312" w:eastAsia="仿宋_GB2312"/>
          <w:sz w:val="32"/>
          <w:szCs w:val="32"/>
        </w:rPr>
        <w:drawing>
          <wp:inline distT="0" distB="0" distL="114300" distR="114300">
            <wp:extent cx="5267325" cy="5267325"/>
            <wp:effectExtent l="0" t="0" r="9525" b="9525"/>
            <wp:docPr id="3" name="图片 3" descr="1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111"/>
                    <pic:cNvPicPr>
                      <a:picLocks noChangeAspect="true"/>
                    </pic:cNvPicPr>
                  </pic:nvPicPr>
                  <pic:blipFill>
                    <a:blip r:embed="rId8"/>
                    <a:stretch>
                      <a:fillRect/>
                    </a:stretch>
                  </pic:blipFill>
                  <pic:spPr>
                    <a:xfrm>
                      <a:off x="0" y="0"/>
                      <a:ext cx="5267325" cy="5267325"/>
                    </a:xfrm>
                    <a:prstGeom prst="rect">
                      <a:avLst/>
                    </a:prstGeom>
                  </pic:spPr>
                </pic:pic>
              </a:graphicData>
            </a:graphic>
          </wp:inline>
        </w:drawing>
      </w:r>
    </w:p>
    <w:p>
      <w:pPr>
        <w:numPr>
          <w:ilvl w:val="0"/>
          <w:numId w:val="2"/>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查阅监控录像和询问笔录，2</w:t>
      </w:r>
      <w:r>
        <w:rPr>
          <w:rFonts w:ascii="仿宋_GB2312" w:eastAsia="仿宋_GB2312"/>
          <w:sz w:val="32"/>
          <w:szCs w:val="32"/>
        </w:rPr>
        <w:t>021</w:t>
      </w:r>
      <w:r>
        <w:rPr>
          <w:rFonts w:hint="eastAsia" w:ascii="仿宋_GB2312" w:eastAsia="仿宋_GB2312"/>
          <w:sz w:val="32"/>
          <w:szCs w:val="32"/>
        </w:rPr>
        <w:t>年8月21日傍晚下了大雨。雨水来不及排除，从生产车间北侧及西侧门口落水管蔓延车间及西侧墙根。8月2</w:t>
      </w:r>
      <w:r>
        <w:rPr>
          <w:rFonts w:ascii="仿宋_GB2312" w:eastAsia="仿宋_GB2312"/>
          <w:sz w:val="32"/>
          <w:szCs w:val="32"/>
        </w:rPr>
        <w:t>3</w:t>
      </w:r>
      <w:r>
        <w:rPr>
          <w:rFonts w:hint="eastAsia" w:ascii="仿宋_GB2312" w:eastAsia="仿宋_GB2312"/>
          <w:sz w:val="32"/>
          <w:szCs w:val="32"/>
        </w:rPr>
        <w:t>日现场勘察照片显示，西侧墙根地面较为潮湿，外侧两摞板材堆放处相对干燥。通过测量，内侧堆放板材两端与地面高度不一致，内侧高度为15厘米，外侧高度为10厘米，偏差达5厘米，且发生倾倒前，梁建发驾驶叉车在车间西墙外过道内来回运送原材料至开料间。</w:t>
      </w:r>
    </w:p>
    <w:p>
      <w:pPr>
        <w:numPr>
          <w:ilvl w:val="0"/>
          <w:numId w:val="2"/>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监控录像时间比实际时间早11分钟。</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（二）安全管理情况</w:t>
      </w:r>
    </w:p>
    <w:p>
      <w:pPr>
        <w:ind w:firstLine="640" w:firstLineChars="200"/>
        <w:rPr>
          <w:rFonts w:ascii="仿宋_GB2312" w:eastAsia="仿宋_GB2312"/>
          <w:sz w:val="32"/>
          <w:szCs w:val="32"/>
        </w:rPr>
      </w:pPr>
      <w:r>
        <w:rPr>
          <w:rFonts w:hint="eastAsia" w:ascii="仿宋_GB2312" w:eastAsia="仿宋_GB2312"/>
          <w:sz w:val="32"/>
          <w:szCs w:val="32"/>
        </w:rPr>
        <w:t>1．山九物流公司提供了《安全生产责任制管理制度》《安全教育、培训、考核管理制度》《特种作业人员安全管理制度》《安全检查及隐患治理管理制度》《风险评估和控制管理制度》等，但未提供各岗位、人员全员安全生产责任制。</w:t>
      </w:r>
    </w:p>
    <w:p>
      <w:pPr>
        <w:ind w:firstLine="640" w:firstLineChars="200"/>
        <w:rPr>
          <w:rFonts w:ascii="仿宋_GB2312" w:eastAsia="仿宋_GB2312"/>
          <w:sz w:val="32"/>
          <w:szCs w:val="32"/>
        </w:rPr>
      </w:pPr>
      <w:r>
        <w:rPr>
          <w:rFonts w:hint="eastAsia" w:ascii="仿宋_GB2312" w:eastAsia="仿宋_GB2312"/>
          <w:sz w:val="32"/>
          <w:szCs w:val="32"/>
        </w:rPr>
        <w:t>其中《风险评估和控制管理制度》明确组织制定风险评价程序，明确风险评价的目的、范围，选择科学合理的评价方法和评价准则，进行风险评价。根据笔录，山九物流公司未对事发场所开展过安全风险评估工作，未能辨识该区域存在板材倾倒的风险隐患，没有采取相应的防范措施。</w:t>
      </w:r>
    </w:p>
    <w:p>
      <w:pPr>
        <w:ind w:firstLine="640" w:firstLineChars="200"/>
        <w:rPr>
          <w:rFonts w:ascii="仿宋_GB2312" w:eastAsia="仿宋_GB2312"/>
          <w:sz w:val="32"/>
          <w:szCs w:val="32"/>
        </w:rPr>
      </w:pPr>
      <w:r>
        <w:rPr>
          <w:rFonts w:hint="eastAsia" w:ascii="仿宋_GB2312" w:eastAsia="仿宋_GB2312"/>
          <w:sz w:val="32"/>
          <w:szCs w:val="32"/>
        </w:rPr>
        <w:t>其中《安全检查及隐患治理管理制度》明确各部门应当将事故隐患排查治理纳入日常安全管理，形成全面覆盖、全员参与的安全检查动态管理工作机制。山九物流公司未提供事发场所进行隐患排查相关记录资料。</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2．山九物流公司制定有《裁板机安全操作规程》《空压机安全操作规程》《叉车安全操作规程》等各项安全操作规程。</w:t>
      </w:r>
    </w:p>
    <w:p>
      <w:pPr>
        <w:snapToGrid w:val="0"/>
        <w:spacing w:line="600" w:lineRule="exact"/>
        <w:ind w:firstLine="640"/>
        <w:rPr>
          <w:rFonts w:ascii="仿宋_GB2312" w:eastAsia="仿宋_GB2312"/>
          <w:sz w:val="32"/>
          <w:szCs w:val="32"/>
        </w:rPr>
      </w:pPr>
      <w:r>
        <w:rPr>
          <w:rFonts w:hint="eastAsia" w:ascii="仿宋_GB2312" w:eastAsia="仿宋_GB2312"/>
          <w:sz w:val="32"/>
          <w:szCs w:val="32"/>
        </w:rPr>
        <w:t>其中《叉车安全操作规程》明确定期对叉车驾驶员进行安全教育，操作者必须持证上岗。根据相关人员笔录，叉车驾驶员梁建发未持有特种设备操作资格证。</w:t>
      </w:r>
    </w:p>
    <w:p>
      <w:pPr>
        <w:numPr>
          <w:ilvl w:val="0"/>
          <w:numId w:val="3"/>
        </w:numPr>
        <w:snapToGrid w:val="0"/>
        <w:spacing w:line="600" w:lineRule="exact"/>
        <w:ind w:firstLine="640"/>
        <w:rPr>
          <w:rFonts w:ascii="仿宋_GB2312" w:eastAsia="仿宋_GB2312"/>
          <w:sz w:val="32"/>
          <w:szCs w:val="32"/>
        </w:rPr>
      </w:pPr>
      <w:r>
        <w:rPr>
          <w:rFonts w:hint="eastAsia" w:ascii="仿宋_GB2312" w:eastAsia="仿宋_GB2312"/>
          <w:sz w:val="32"/>
          <w:szCs w:val="32"/>
        </w:rPr>
        <w:t>山九物流公司与华尼公司签订的房屋租赁合同明确该房屋为仓储使用。根据相关笔录，因疫情管控原因，山九物流公司芜湖工厂产品无法运输至上海。从2020年下半年起，山九物流公司在其租赁仓库内开始从事木托盘等生产加工活动。2021年5月起，上海工厂原总负责人因病回家休养，该场所生产加工业务安排和日常安全管理均由王建涛负责。</w:t>
      </w:r>
    </w:p>
    <w:p>
      <w:pPr>
        <w:numPr>
          <w:ilvl w:val="0"/>
          <w:numId w:val="3"/>
        </w:numPr>
        <w:snapToGrid w:val="0"/>
        <w:spacing w:line="600" w:lineRule="exact"/>
        <w:ind w:firstLine="640"/>
        <w:rPr>
          <w:rFonts w:ascii="仿宋_GB2312" w:eastAsia="仿宋_GB2312"/>
          <w:sz w:val="32"/>
          <w:szCs w:val="32"/>
        </w:rPr>
      </w:pPr>
      <w:r>
        <w:rPr>
          <w:rFonts w:hint="eastAsia" w:ascii="仿宋_GB2312" w:eastAsia="仿宋_GB2312"/>
          <w:sz w:val="32"/>
          <w:szCs w:val="32"/>
        </w:rPr>
        <w:t>山九物流公司未提供各项安全教育培训及安全检查材料。根据相关人员笔录，山九物流公司安全主管刘义每两个月到上海事发场所进行一次检查，现场负责人王建涛仅在开会时口头要求，且未提供安全检查记录材料，日常安全生产管理严重缺失。</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（三）死者鉴定情况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1．居民死亡医学证明书记录直接死亡原因为颅脑损伤合并胸部闭合性损伤。</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复旦大学上海医学院司法鉴定中心司法鉴定意见书尸体检验发现：左侧眼睑青紫肿胀；头颅变形；右额顶部裂创；右颞部裂创；左顶颞部裂创，可见脑组织外溢；口、鼻腔及双侧外耳道血迹；双侧肋骨多发骨折伴左侧胸腔积血；右足内侧裂创；右足畸形；体表</w:t>
      </w:r>
      <w:r>
        <w:rPr>
          <w:rFonts w:ascii="仿宋_GB2312" w:eastAsia="仿宋_GB2312"/>
          <w:sz w:val="32"/>
          <w:szCs w:val="32"/>
        </w:rPr>
        <w:t xml:space="preserve"> </w:t>
      </w:r>
      <w:r>
        <w:rPr>
          <w:rFonts w:hint="eastAsia" w:ascii="仿宋_GB2312" w:eastAsia="仿宋_GB2312"/>
          <w:sz w:val="32"/>
          <w:szCs w:val="32"/>
        </w:rPr>
        <w:t>多处多处擦挫伤。综合分析认为，夏金亮死因符合钝性外力致颅脑损伤及胸部闭合性损伤。</w:t>
      </w:r>
    </w:p>
    <w:p>
      <w:pPr>
        <w:tabs>
          <w:tab w:val="left" w:pos="567"/>
        </w:tabs>
        <w:ind w:firstLine="643"/>
        <w:rPr>
          <w:rFonts w:ascii="黑体" w:eastAsia="黑体"/>
          <w:b/>
          <w:bCs/>
          <w:sz w:val="32"/>
          <w:szCs w:val="32"/>
        </w:rPr>
      </w:pPr>
      <w:r>
        <w:rPr>
          <w:rFonts w:hint="eastAsia" w:ascii="黑体" w:eastAsia="黑体"/>
          <w:b/>
          <w:bCs/>
          <w:color w:val="000000" w:themeColor="text1"/>
          <w:sz w:val="30"/>
          <w:szCs w:val="30"/>
          <w14:textFill>
            <w14:solidFill>
              <w14:schemeClr w14:val="tx1"/>
            </w14:solidFill>
          </w14:textFill>
        </w:rPr>
        <w:t>四、</w:t>
      </w:r>
      <w:r>
        <w:rPr>
          <w:rFonts w:hint="eastAsia" w:ascii="黑体" w:eastAsia="黑体"/>
          <w:b/>
          <w:bCs/>
          <w:sz w:val="32"/>
          <w:szCs w:val="32"/>
        </w:rPr>
        <w:t>人员伤亡和直接经济损失情况</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（一）伤亡人员情况</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夏金亮，男，5</w:t>
      </w:r>
      <w:r>
        <w:rPr>
          <w:rFonts w:ascii="仿宋_GB2312" w:eastAsia="仿宋_GB2312"/>
          <w:sz w:val="32"/>
          <w:szCs w:val="32"/>
        </w:rPr>
        <w:t>3</w:t>
      </w:r>
      <w:r>
        <w:rPr>
          <w:rFonts w:hint="eastAsia" w:ascii="仿宋_GB2312" w:eastAsia="仿宋_GB2312"/>
          <w:sz w:val="32"/>
          <w:szCs w:val="32"/>
        </w:rPr>
        <w:t>岁，安徽临泉人，</w:t>
      </w:r>
      <w:bookmarkStart w:id="2" w:name="_GoBack"/>
      <w:bookmarkEnd w:id="2"/>
      <w:r>
        <w:rPr>
          <w:rFonts w:hint="eastAsia" w:ascii="仿宋_GB2312" w:eastAsia="仿宋_GB2312"/>
          <w:sz w:val="32"/>
          <w:szCs w:val="32"/>
        </w:rPr>
        <w:t>山九物流公司操作工人。</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事故造成直接经济损失总计人民币</w:t>
      </w:r>
      <w:r>
        <w:rPr>
          <w:rFonts w:ascii="仿宋_GB2312" w:eastAsia="仿宋_GB2312"/>
          <w:sz w:val="32"/>
          <w:szCs w:val="32"/>
        </w:rPr>
        <w:t>1</w:t>
      </w:r>
      <w:r>
        <w:rPr>
          <w:rFonts w:hint="eastAsia" w:ascii="仿宋_GB2312" w:eastAsia="仿宋_GB2312"/>
          <w:sz w:val="32"/>
          <w:szCs w:val="32"/>
        </w:rPr>
        <w:t>54万元。</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五、事故发生原因和事故性质</w:t>
      </w:r>
    </w:p>
    <w:p>
      <w:pPr>
        <w:widowControl w:val="0"/>
        <w:spacing w:line="600" w:lineRule="exact"/>
        <w:ind w:firstLine="643" w:firstLineChars="200"/>
        <w:outlineLvl w:val="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（一）事故发生的原因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1．直接原因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堆放板材存在高度偏差且未采取有效防倾倒措施，突然失稳倾倒砸到夏金亮身上导致事故发生。</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2．间接原因</w:t>
      </w:r>
      <w:bookmarkStart w:id="1" w:name="_Hlk36241692"/>
    </w:p>
    <w:bookmarkEnd w:id="1"/>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（1）山九物流公司未建立健全全员安全生产责任制，明确各部门、各级人员安全生产职责；</w:t>
      </w:r>
    </w:p>
    <w:p>
      <w:pPr>
        <w:snapToGrid w:val="0"/>
        <w:spacing w:line="60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（2）山九物流公司风险辨识不到位，未能辨识该区域存在板材倾倒的风险隐患，没有采取相应的防范措施；隐患排查不到位，未及时发现板材堆放存在倾斜的现象；生产加工区域位置与物料存放布置不合理</w:t>
      </w:r>
      <w:r>
        <w:rPr>
          <w:rFonts w:hint="eastAsia" w:ascii="仿宋_GB2312" w:eastAsia="仿宋_GB2312"/>
          <w:sz w:val="32"/>
          <w:szCs w:val="32"/>
          <w:lang w:eastAsia="zh-CN"/>
        </w:rPr>
        <w:t>。</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（3）山九物流公司日常安全生产管理缺失，未落实开展各类安全教育培训和安全检查工作。</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经事故调查组认定，“8.23”物体打击死亡事故是一起一般等级的生产安全责任事故。</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五、事故责任的认定和处理建议</w:t>
      </w:r>
    </w:p>
    <w:p>
      <w:pPr>
        <w:snapToGrid w:val="0"/>
        <w:spacing w:line="600" w:lineRule="exact"/>
        <w:ind w:firstLine="655" w:firstLineChars="204"/>
        <w:rPr>
          <w:rFonts w:ascii="楷体_GB2312" w:eastAsia="楷体_GB2312"/>
          <w:b/>
          <w:sz w:val="32"/>
          <w:szCs w:val="32"/>
        </w:rPr>
      </w:pPr>
      <w:r>
        <w:rPr>
          <w:rFonts w:hint="eastAsia" w:ascii="楷体_GB2312" w:eastAsia="楷体_GB2312"/>
          <w:b/>
          <w:sz w:val="32"/>
          <w:szCs w:val="32"/>
        </w:rPr>
        <w:t>（一）对事故责任者的责任认定和处理建议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刘仁，山九物流公司总经理，未建立健全全员安全生产责任制；日常安全生产管理缺失，未落实开展各类安全教育培训和安全检查工作；隐患排查不到位，违反了原《中华人民共和国安全生产法》第十八条第一项、第三项和第五项的规定，对事故发生负有责任，建议区应急管理局依法予以行政处罚。</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 刘义，山九物流公司安全主管，日常安全生产管理缺失，未落实开展各类安全教育培训和安全检查工作；风险辨识和隐患排查不到位，违反了原《中华人民共和国安全生产法》第二十二条第二项和第五项的规定，对事故发生负有责任，建议企业依据规章制度予以处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王建涛，山九物流公司现场负责人，日常安全生产管理缺失，未落实开展各类安全教育培训和安全检查工作；风险辨识和隐患排查不到位，违反了原《中华人民共和国安全生产法》第二十二条第二项和第五项的规定，对事故发生负有责任，建议企业依据规章制度予以处理。</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（二）对事故单位的责任认定和处理建议</w:t>
      </w:r>
    </w:p>
    <w:p>
      <w:pPr>
        <w:snapToGrid w:val="0"/>
        <w:spacing w:line="600" w:lineRule="exact"/>
        <w:ind w:firstLine="640" w:firstLineChars="200"/>
        <w:rPr>
          <w:rFonts w:ascii="楷体_GB2312" w:eastAsia="楷体_GB2312"/>
          <w:b/>
          <w:sz w:val="32"/>
          <w:szCs w:val="32"/>
        </w:rPr>
      </w:pPr>
      <w:r>
        <w:rPr>
          <w:rFonts w:hint="eastAsia" w:ascii="仿宋_GB2312" w:eastAsia="仿宋_GB2312"/>
          <w:sz w:val="32"/>
          <w:szCs w:val="32"/>
        </w:rPr>
        <w:t>山九物流公司未建立健全全员安全生产责任制，风险辨识和隐患排查不到位，日常安全生产管理缺失，未落实开展各类安全教育培训和安全检查工作，违反了</w:t>
      </w:r>
      <w:r>
        <w:rPr>
          <w:rFonts w:hint="eastAsia" w:ascii="仿宋_GB2312" w:eastAsia="仿宋_GB2312"/>
          <w:sz w:val="32"/>
          <w:szCs w:val="32"/>
          <w:lang w:eastAsia="zh-CN"/>
        </w:rPr>
        <w:t>原</w:t>
      </w:r>
      <w:r>
        <w:rPr>
          <w:rFonts w:hint="eastAsia" w:ascii="仿宋_GB2312" w:eastAsia="仿宋_GB2312"/>
          <w:sz w:val="32"/>
          <w:szCs w:val="32"/>
        </w:rPr>
        <w:t>《中华人民共和国安全生产法》第十九条第一款、第二十五条第一款、第三十八条的规定，对事故的发生负有责任，建议区应急管理局依法予以行政处罚。</w:t>
      </w:r>
    </w:p>
    <w:p>
      <w:pPr>
        <w:snapToGrid w:val="0"/>
        <w:spacing w:line="600" w:lineRule="exact"/>
        <w:ind w:firstLine="643" w:firstLineChars="200"/>
        <w:rPr>
          <w:rFonts w:ascii="黑体" w:eastAsia="黑体"/>
          <w:b/>
          <w:sz w:val="32"/>
          <w:szCs w:val="32"/>
        </w:rPr>
      </w:pPr>
      <w:r>
        <w:rPr>
          <w:rFonts w:hint="eastAsia" w:ascii="黑体" w:eastAsia="黑体"/>
          <w:b/>
          <w:sz w:val="32"/>
          <w:szCs w:val="32"/>
        </w:rPr>
        <w:t>六、整改防范措施建议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“8.2</w:t>
      </w:r>
      <w:r>
        <w:rPr>
          <w:rFonts w:ascii="仿宋_GB2312" w:eastAsia="仿宋_GB2312"/>
          <w:sz w:val="32"/>
          <w:szCs w:val="32"/>
        </w:rPr>
        <w:t>3</w:t>
      </w:r>
      <w:r>
        <w:rPr>
          <w:rFonts w:hint="eastAsia" w:ascii="仿宋_GB2312" w:eastAsia="仿宋_GB2312"/>
          <w:sz w:val="32"/>
          <w:szCs w:val="32"/>
        </w:rPr>
        <w:t>”事故的发生暴露了山九物流公司在落实风险辨识、隐患排查及强化安全教育培训等方面存在一些问题，为深刻吸取事故教训，进一步加强安全生产工作，提出以下事故防范和整改措施：</w:t>
      </w:r>
    </w:p>
    <w:p>
      <w:pPr>
        <w:numPr>
          <w:ilvl w:val="0"/>
          <w:numId w:val="4"/>
        </w:numPr>
        <w:snapToGrid w:val="0"/>
        <w:spacing w:line="600" w:lineRule="exact"/>
        <w:ind w:firstLine="640"/>
        <w:rPr>
          <w:rFonts w:ascii="仿宋_GB2312" w:eastAsia="仿宋_GB2312"/>
          <w:sz w:val="32"/>
          <w:szCs w:val="32"/>
        </w:rPr>
      </w:pPr>
      <w:r>
        <w:rPr>
          <w:rFonts w:hint="eastAsia" w:ascii="仿宋_GB2312" w:eastAsia="仿宋_GB2312"/>
          <w:sz w:val="32"/>
          <w:szCs w:val="32"/>
        </w:rPr>
        <w:t>山九物流公司要建立健全全员安全生产责任制，清晰明确各部门、各级人员安全生产职责，全面落实企业主体责任。</w:t>
      </w:r>
    </w:p>
    <w:p>
      <w:pPr>
        <w:numPr>
          <w:ilvl w:val="0"/>
          <w:numId w:val="4"/>
        </w:numPr>
        <w:snapToGrid w:val="0"/>
        <w:spacing w:line="600" w:lineRule="exact"/>
        <w:ind w:firstLine="640"/>
        <w:rPr>
          <w:rFonts w:ascii="仿宋_GB2312" w:eastAsia="仿宋_GB2312"/>
          <w:sz w:val="32"/>
          <w:szCs w:val="32"/>
        </w:rPr>
      </w:pPr>
      <w:r>
        <w:rPr>
          <w:rFonts w:hint="eastAsia" w:ascii="仿宋_GB2312" w:eastAsia="仿宋_GB2312"/>
          <w:sz w:val="32"/>
          <w:szCs w:val="32"/>
        </w:rPr>
        <w:t>山九物流公司组织对作业场所进行全面的风险辨识和隐患排查，梳理查找各类潜在隐患，并针对性地完善各相关规章制度和操作规程。</w:t>
      </w:r>
    </w:p>
    <w:p>
      <w:pPr>
        <w:numPr>
          <w:ilvl w:val="0"/>
          <w:numId w:val="4"/>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山九物流公司要加强安全教育培训和安全检查工作，并如实记录。</w:t>
      </w:r>
    </w:p>
    <w:p>
      <w:pPr>
        <w:numPr>
          <w:ilvl w:val="0"/>
          <w:numId w:val="4"/>
        </w:numPr>
        <w:snapToGrid w:val="0"/>
        <w:spacing w:line="600" w:lineRule="exact"/>
        <w:ind w:firstLine="640" w:firstLineChars="200"/>
        <w:rPr>
          <w:rFonts w:ascii="仿宋_GB2312" w:eastAsia="仿宋_GB2312"/>
          <w:sz w:val="30"/>
          <w:szCs w:val="30"/>
        </w:rPr>
      </w:pPr>
      <w:r>
        <w:rPr>
          <w:rFonts w:hint="eastAsia" w:ascii="仿宋_GB2312" w:eastAsia="仿宋_GB2312"/>
          <w:sz w:val="32"/>
          <w:szCs w:val="32"/>
        </w:rPr>
        <w:t>山九物流公司要教育和督促员工严格执行本单位的安全生产规章制度和安全操作规程，严禁无特种设备操作资格证的人员驾驶或操作特种设备，规范作业安全。</w:t>
      </w:r>
    </w:p>
    <w:p>
      <w:pPr>
        <w:snapToGrid w:val="0"/>
        <w:spacing w:line="600" w:lineRule="exact"/>
        <w:ind w:firstLine="600" w:firstLineChars="200"/>
        <w:rPr>
          <w:rFonts w:ascii="仿宋_GB2312" w:eastAsia="仿宋_GB2312"/>
          <w:sz w:val="30"/>
          <w:szCs w:val="30"/>
        </w:rPr>
      </w:pPr>
    </w:p>
    <w:p>
      <w:pPr>
        <w:snapToGrid w:val="0"/>
        <w:spacing w:line="600" w:lineRule="exact"/>
        <w:ind w:firstLine="600" w:firstLineChars="200"/>
        <w:rPr>
          <w:rFonts w:ascii="仿宋_GB2312" w:eastAsia="仿宋_GB2312"/>
          <w:sz w:val="30"/>
          <w:szCs w:val="30"/>
        </w:rPr>
      </w:pPr>
    </w:p>
    <w:p>
      <w:pPr>
        <w:snapToGrid w:val="0"/>
        <w:spacing w:line="600" w:lineRule="exact"/>
        <w:ind w:firstLine="600" w:firstLineChars="200"/>
        <w:rPr>
          <w:rFonts w:ascii="仿宋_GB2312" w:eastAsia="仿宋_GB2312"/>
          <w:color w:val="000000"/>
          <w:sz w:val="32"/>
          <w:szCs w:val="32"/>
        </w:rPr>
      </w:pPr>
      <w:r>
        <w:rPr>
          <w:rFonts w:hint="eastAsia" w:ascii="仿宋_GB2312" w:eastAsia="仿宋_GB2312"/>
          <w:sz w:val="30"/>
          <w:szCs w:val="30"/>
        </w:rPr>
        <w:t xml:space="preserve">     </w:t>
      </w:r>
      <w:r>
        <w:rPr>
          <w:rFonts w:hint="eastAsia" w:ascii="仿宋_GB2312" w:eastAsia="仿宋_GB2312"/>
          <w:color w:val="000000"/>
          <w:sz w:val="30"/>
          <w:szCs w:val="30"/>
        </w:rPr>
        <w:t xml:space="preserve">             </w:t>
      </w:r>
      <w:r>
        <w:rPr>
          <w:rFonts w:hint="eastAsia" w:ascii="仿宋_GB2312" w:eastAsia="仿宋_GB2312"/>
          <w:color w:val="000000"/>
          <w:sz w:val="32"/>
          <w:szCs w:val="32"/>
        </w:rPr>
        <w:t xml:space="preserve">“8.23”物体打击死亡事故调查组                             </w:t>
      </w:r>
    </w:p>
    <w:p>
      <w:pPr>
        <w:snapToGrid w:val="0"/>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 xml:space="preserve">                           2021年9月27日</w:t>
      </w:r>
    </w:p>
    <w:sectPr>
      <w:footerReference r:id="rId3" w:type="default"/>
      <w:pgSz w:w="11906" w:h="16838"/>
      <w:pgMar w:top="1361" w:right="1797" w:bottom="1361"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4"/>
          <w:jc w:val="center"/>
        </w:pPr>
        <w:r>
          <w:fldChar w:fldCharType="begin"/>
        </w:r>
        <w:r>
          <w:instrText xml:space="preserve">PAGE   \* MERGEFORMAT</w:instrText>
        </w:r>
        <w:r>
          <w:fldChar w:fldCharType="separate"/>
        </w:r>
        <w:r>
          <w:rPr>
            <w:lang w:val="zh-CN"/>
          </w:rPr>
          <w:t>11</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F2E684"/>
    <w:multiLevelType w:val="singleLevel"/>
    <w:tmpl w:val="C0F2E684"/>
    <w:lvl w:ilvl="0" w:tentative="0">
      <w:start w:val="3"/>
      <w:numFmt w:val="decimal"/>
      <w:suff w:val="nothing"/>
      <w:lvlText w:val="%1．"/>
      <w:lvlJc w:val="left"/>
    </w:lvl>
  </w:abstractNum>
  <w:abstractNum w:abstractNumId="1">
    <w:nsid w:val="1930A331"/>
    <w:multiLevelType w:val="singleLevel"/>
    <w:tmpl w:val="1930A331"/>
    <w:lvl w:ilvl="0" w:tentative="0">
      <w:start w:val="4"/>
      <w:numFmt w:val="decimal"/>
      <w:suff w:val="nothing"/>
      <w:lvlText w:val="%1．"/>
      <w:lvlJc w:val="left"/>
    </w:lvl>
  </w:abstractNum>
  <w:abstractNum w:abstractNumId="2">
    <w:nsid w:val="61861D46"/>
    <w:multiLevelType w:val="multilevel"/>
    <w:tmpl w:val="61861D46"/>
    <w:lvl w:ilvl="0" w:tentative="0">
      <w:start w:val="1"/>
      <w:numFmt w:val="japaneseCounting"/>
      <w:lvlText w:val="%1、"/>
      <w:lvlJc w:val="left"/>
      <w:pPr>
        <w:ind w:left="1430" w:hanging="720"/>
      </w:pPr>
      <w:rPr>
        <w:rFonts w:hint="eastAsia" w:ascii="黑体" w:hAnsi="Times New Roman" w:eastAsia="黑体"/>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3">
    <w:nsid w:val="79BCBAAD"/>
    <w:multiLevelType w:val="singleLevel"/>
    <w:tmpl w:val="79BCBAAD"/>
    <w:lvl w:ilvl="0" w:tentative="0">
      <w:start w:val="1"/>
      <w:numFmt w:val="chineseCounting"/>
      <w:suff w:val="nothing"/>
      <w:lvlText w:val="（%1）"/>
      <w:lvlJc w:val="left"/>
      <w:rPr>
        <w:rFonts w:hint="eastAsia"/>
        <w:lang w:val="en-US"/>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A5D"/>
    <w:rsid w:val="00001106"/>
    <w:rsid w:val="000026AE"/>
    <w:rsid w:val="00002A93"/>
    <w:rsid w:val="00002D96"/>
    <w:rsid w:val="0000400C"/>
    <w:rsid w:val="000058D3"/>
    <w:rsid w:val="00005ED5"/>
    <w:rsid w:val="00007C14"/>
    <w:rsid w:val="00010B90"/>
    <w:rsid w:val="00012200"/>
    <w:rsid w:val="0001397F"/>
    <w:rsid w:val="0001490D"/>
    <w:rsid w:val="00014BF9"/>
    <w:rsid w:val="00016146"/>
    <w:rsid w:val="0001655D"/>
    <w:rsid w:val="00020E35"/>
    <w:rsid w:val="00021D86"/>
    <w:rsid w:val="00024747"/>
    <w:rsid w:val="00024A47"/>
    <w:rsid w:val="0002543E"/>
    <w:rsid w:val="0002614B"/>
    <w:rsid w:val="00027213"/>
    <w:rsid w:val="0002792B"/>
    <w:rsid w:val="00027D15"/>
    <w:rsid w:val="00031122"/>
    <w:rsid w:val="00031983"/>
    <w:rsid w:val="00037DC9"/>
    <w:rsid w:val="00042A3A"/>
    <w:rsid w:val="000437DB"/>
    <w:rsid w:val="000455C5"/>
    <w:rsid w:val="000459FD"/>
    <w:rsid w:val="00045E03"/>
    <w:rsid w:val="0004617F"/>
    <w:rsid w:val="000472CB"/>
    <w:rsid w:val="00047E3F"/>
    <w:rsid w:val="00047E4A"/>
    <w:rsid w:val="00052CD1"/>
    <w:rsid w:val="00053051"/>
    <w:rsid w:val="00054F2C"/>
    <w:rsid w:val="00066326"/>
    <w:rsid w:val="0006671E"/>
    <w:rsid w:val="000725E8"/>
    <w:rsid w:val="00076CDF"/>
    <w:rsid w:val="000775CB"/>
    <w:rsid w:val="00077CBB"/>
    <w:rsid w:val="00080AF9"/>
    <w:rsid w:val="00080C80"/>
    <w:rsid w:val="00082DF6"/>
    <w:rsid w:val="00087601"/>
    <w:rsid w:val="00087EEE"/>
    <w:rsid w:val="00090BEE"/>
    <w:rsid w:val="00093AC9"/>
    <w:rsid w:val="0009407A"/>
    <w:rsid w:val="0009572F"/>
    <w:rsid w:val="0009796E"/>
    <w:rsid w:val="000A32A7"/>
    <w:rsid w:val="000A47AE"/>
    <w:rsid w:val="000A62B6"/>
    <w:rsid w:val="000A7D49"/>
    <w:rsid w:val="000B386D"/>
    <w:rsid w:val="000B400F"/>
    <w:rsid w:val="000B5FCA"/>
    <w:rsid w:val="000B6568"/>
    <w:rsid w:val="000B78F5"/>
    <w:rsid w:val="000C0047"/>
    <w:rsid w:val="000C007F"/>
    <w:rsid w:val="000C11DE"/>
    <w:rsid w:val="000C7D91"/>
    <w:rsid w:val="000D099C"/>
    <w:rsid w:val="000D0C91"/>
    <w:rsid w:val="000D1887"/>
    <w:rsid w:val="000D1C26"/>
    <w:rsid w:val="000D213E"/>
    <w:rsid w:val="000D2E8D"/>
    <w:rsid w:val="000D31A8"/>
    <w:rsid w:val="000D52DA"/>
    <w:rsid w:val="000D56AC"/>
    <w:rsid w:val="000D57A9"/>
    <w:rsid w:val="000D658D"/>
    <w:rsid w:val="000E3088"/>
    <w:rsid w:val="000E5BFD"/>
    <w:rsid w:val="000E6122"/>
    <w:rsid w:val="000E6B3B"/>
    <w:rsid w:val="000E77D2"/>
    <w:rsid w:val="000F052A"/>
    <w:rsid w:val="000F1F62"/>
    <w:rsid w:val="000F4421"/>
    <w:rsid w:val="000F4DEB"/>
    <w:rsid w:val="000F54E4"/>
    <w:rsid w:val="0010288D"/>
    <w:rsid w:val="0010387E"/>
    <w:rsid w:val="00103D8A"/>
    <w:rsid w:val="00104027"/>
    <w:rsid w:val="00104F34"/>
    <w:rsid w:val="0010571A"/>
    <w:rsid w:val="00107A14"/>
    <w:rsid w:val="00112CEA"/>
    <w:rsid w:val="00113F31"/>
    <w:rsid w:val="0011436A"/>
    <w:rsid w:val="0011535C"/>
    <w:rsid w:val="00116747"/>
    <w:rsid w:val="00117E35"/>
    <w:rsid w:val="0012056E"/>
    <w:rsid w:val="001213C0"/>
    <w:rsid w:val="00121AED"/>
    <w:rsid w:val="00123A83"/>
    <w:rsid w:val="001243DB"/>
    <w:rsid w:val="00125606"/>
    <w:rsid w:val="00125B95"/>
    <w:rsid w:val="00127421"/>
    <w:rsid w:val="001309A0"/>
    <w:rsid w:val="00133FF8"/>
    <w:rsid w:val="00136503"/>
    <w:rsid w:val="00136638"/>
    <w:rsid w:val="0013693C"/>
    <w:rsid w:val="00136A10"/>
    <w:rsid w:val="00136D1C"/>
    <w:rsid w:val="00141648"/>
    <w:rsid w:val="00143909"/>
    <w:rsid w:val="00145A29"/>
    <w:rsid w:val="00145EAE"/>
    <w:rsid w:val="0014667D"/>
    <w:rsid w:val="00146B4E"/>
    <w:rsid w:val="001604CC"/>
    <w:rsid w:val="00167B96"/>
    <w:rsid w:val="00167C81"/>
    <w:rsid w:val="00170077"/>
    <w:rsid w:val="001713DD"/>
    <w:rsid w:val="00171860"/>
    <w:rsid w:val="001718EA"/>
    <w:rsid w:val="0017230E"/>
    <w:rsid w:val="00174074"/>
    <w:rsid w:val="00174E78"/>
    <w:rsid w:val="001771A6"/>
    <w:rsid w:val="0018061E"/>
    <w:rsid w:val="001808FB"/>
    <w:rsid w:val="001824A9"/>
    <w:rsid w:val="00183501"/>
    <w:rsid w:val="00183AAE"/>
    <w:rsid w:val="00183CCB"/>
    <w:rsid w:val="00183F55"/>
    <w:rsid w:val="00184703"/>
    <w:rsid w:val="001910C3"/>
    <w:rsid w:val="001918F8"/>
    <w:rsid w:val="001944E1"/>
    <w:rsid w:val="00195F5D"/>
    <w:rsid w:val="00197B5B"/>
    <w:rsid w:val="001A074C"/>
    <w:rsid w:val="001A0C9F"/>
    <w:rsid w:val="001A1CB8"/>
    <w:rsid w:val="001A1FF2"/>
    <w:rsid w:val="001A2A6B"/>
    <w:rsid w:val="001A36C4"/>
    <w:rsid w:val="001A36D8"/>
    <w:rsid w:val="001A521E"/>
    <w:rsid w:val="001A5355"/>
    <w:rsid w:val="001A5CFC"/>
    <w:rsid w:val="001A6C97"/>
    <w:rsid w:val="001B0558"/>
    <w:rsid w:val="001B3635"/>
    <w:rsid w:val="001B387C"/>
    <w:rsid w:val="001B48D7"/>
    <w:rsid w:val="001B4FD3"/>
    <w:rsid w:val="001B6A1B"/>
    <w:rsid w:val="001B7577"/>
    <w:rsid w:val="001B7F99"/>
    <w:rsid w:val="001C3236"/>
    <w:rsid w:val="001C351B"/>
    <w:rsid w:val="001C4862"/>
    <w:rsid w:val="001C48BF"/>
    <w:rsid w:val="001C67BB"/>
    <w:rsid w:val="001C7208"/>
    <w:rsid w:val="001C7F53"/>
    <w:rsid w:val="001D0B6D"/>
    <w:rsid w:val="001D1D0D"/>
    <w:rsid w:val="001D396E"/>
    <w:rsid w:val="001D50BA"/>
    <w:rsid w:val="001D60B8"/>
    <w:rsid w:val="001D7603"/>
    <w:rsid w:val="001D7E14"/>
    <w:rsid w:val="001E0C06"/>
    <w:rsid w:val="001E0C23"/>
    <w:rsid w:val="001E0D4F"/>
    <w:rsid w:val="001E3C94"/>
    <w:rsid w:val="001E4C96"/>
    <w:rsid w:val="001E626E"/>
    <w:rsid w:val="001E703F"/>
    <w:rsid w:val="001E719D"/>
    <w:rsid w:val="001E7E4A"/>
    <w:rsid w:val="001F0783"/>
    <w:rsid w:val="001F2CD1"/>
    <w:rsid w:val="001F3703"/>
    <w:rsid w:val="001F41E0"/>
    <w:rsid w:val="00200A0D"/>
    <w:rsid w:val="00200C85"/>
    <w:rsid w:val="00203524"/>
    <w:rsid w:val="002043A1"/>
    <w:rsid w:val="002049C7"/>
    <w:rsid w:val="00205CF0"/>
    <w:rsid w:val="00212E76"/>
    <w:rsid w:val="00212E86"/>
    <w:rsid w:val="002168F9"/>
    <w:rsid w:val="00221CA3"/>
    <w:rsid w:val="002222BF"/>
    <w:rsid w:val="0022312C"/>
    <w:rsid w:val="0022634F"/>
    <w:rsid w:val="00226F7E"/>
    <w:rsid w:val="0022720D"/>
    <w:rsid w:val="00227D25"/>
    <w:rsid w:val="00231DF7"/>
    <w:rsid w:val="00232085"/>
    <w:rsid w:val="002341FF"/>
    <w:rsid w:val="00234536"/>
    <w:rsid w:val="002348B6"/>
    <w:rsid w:val="00234A64"/>
    <w:rsid w:val="0023504F"/>
    <w:rsid w:val="002361D8"/>
    <w:rsid w:val="002363D1"/>
    <w:rsid w:val="00241350"/>
    <w:rsid w:val="00241994"/>
    <w:rsid w:val="002426CC"/>
    <w:rsid w:val="00243494"/>
    <w:rsid w:val="00247ACF"/>
    <w:rsid w:val="00247BA6"/>
    <w:rsid w:val="00247C7B"/>
    <w:rsid w:val="0025215A"/>
    <w:rsid w:val="00252CBA"/>
    <w:rsid w:val="00253BE1"/>
    <w:rsid w:val="0025591E"/>
    <w:rsid w:val="00255A64"/>
    <w:rsid w:val="00255BA6"/>
    <w:rsid w:val="002567B9"/>
    <w:rsid w:val="002611EA"/>
    <w:rsid w:val="00263BB6"/>
    <w:rsid w:val="002652DB"/>
    <w:rsid w:val="0026564A"/>
    <w:rsid w:val="00265E34"/>
    <w:rsid w:val="00266998"/>
    <w:rsid w:val="00271756"/>
    <w:rsid w:val="00271DC0"/>
    <w:rsid w:val="00272522"/>
    <w:rsid w:val="00272D4E"/>
    <w:rsid w:val="00273A6E"/>
    <w:rsid w:val="00273F0F"/>
    <w:rsid w:val="00274D60"/>
    <w:rsid w:val="00276D5F"/>
    <w:rsid w:val="00277B69"/>
    <w:rsid w:val="00277F78"/>
    <w:rsid w:val="002814DF"/>
    <w:rsid w:val="002815FA"/>
    <w:rsid w:val="00283166"/>
    <w:rsid w:val="0028388B"/>
    <w:rsid w:val="00290481"/>
    <w:rsid w:val="002907CF"/>
    <w:rsid w:val="0029148E"/>
    <w:rsid w:val="00291FDA"/>
    <w:rsid w:val="0029298F"/>
    <w:rsid w:val="00292BFC"/>
    <w:rsid w:val="00293C2C"/>
    <w:rsid w:val="002949B8"/>
    <w:rsid w:val="00295828"/>
    <w:rsid w:val="00295CD9"/>
    <w:rsid w:val="00297600"/>
    <w:rsid w:val="002A22F7"/>
    <w:rsid w:val="002A27AB"/>
    <w:rsid w:val="002A2834"/>
    <w:rsid w:val="002A4C50"/>
    <w:rsid w:val="002A5031"/>
    <w:rsid w:val="002A5E5D"/>
    <w:rsid w:val="002B0223"/>
    <w:rsid w:val="002B140D"/>
    <w:rsid w:val="002B209C"/>
    <w:rsid w:val="002B3243"/>
    <w:rsid w:val="002B379B"/>
    <w:rsid w:val="002B3EE4"/>
    <w:rsid w:val="002B50E6"/>
    <w:rsid w:val="002C0208"/>
    <w:rsid w:val="002C0391"/>
    <w:rsid w:val="002C2743"/>
    <w:rsid w:val="002C3055"/>
    <w:rsid w:val="002C3C4D"/>
    <w:rsid w:val="002C799B"/>
    <w:rsid w:val="002D1372"/>
    <w:rsid w:val="002D15E6"/>
    <w:rsid w:val="002D1EF8"/>
    <w:rsid w:val="002D29DC"/>
    <w:rsid w:val="002D2AA4"/>
    <w:rsid w:val="002D3C17"/>
    <w:rsid w:val="002D4899"/>
    <w:rsid w:val="002D5039"/>
    <w:rsid w:val="002D79F4"/>
    <w:rsid w:val="002E1613"/>
    <w:rsid w:val="002E1CAD"/>
    <w:rsid w:val="002E57E4"/>
    <w:rsid w:val="002E630D"/>
    <w:rsid w:val="002E6E54"/>
    <w:rsid w:val="002F06FE"/>
    <w:rsid w:val="002F28EC"/>
    <w:rsid w:val="002F301E"/>
    <w:rsid w:val="002F356D"/>
    <w:rsid w:val="002F3D3D"/>
    <w:rsid w:val="003001D0"/>
    <w:rsid w:val="003011C5"/>
    <w:rsid w:val="0030182C"/>
    <w:rsid w:val="00302217"/>
    <w:rsid w:val="003030A2"/>
    <w:rsid w:val="0030409B"/>
    <w:rsid w:val="003067B8"/>
    <w:rsid w:val="0030735F"/>
    <w:rsid w:val="003124C9"/>
    <w:rsid w:val="00313F59"/>
    <w:rsid w:val="003206D3"/>
    <w:rsid w:val="00322583"/>
    <w:rsid w:val="00322A72"/>
    <w:rsid w:val="00322C2E"/>
    <w:rsid w:val="00322C7A"/>
    <w:rsid w:val="00322FC0"/>
    <w:rsid w:val="003230B2"/>
    <w:rsid w:val="00324C6F"/>
    <w:rsid w:val="003257B9"/>
    <w:rsid w:val="003312E0"/>
    <w:rsid w:val="00332836"/>
    <w:rsid w:val="00335AE7"/>
    <w:rsid w:val="00337619"/>
    <w:rsid w:val="00337673"/>
    <w:rsid w:val="0034070B"/>
    <w:rsid w:val="00341E72"/>
    <w:rsid w:val="00342EEE"/>
    <w:rsid w:val="00345417"/>
    <w:rsid w:val="00350059"/>
    <w:rsid w:val="0035050E"/>
    <w:rsid w:val="003512BC"/>
    <w:rsid w:val="003515A5"/>
    <w:rsid w:val="003543BA"/>
    <w:rsid w:val="00354B92"/>
    <w:rsid w:val="00355100"/>
    <w:rsid w:val="00355E2E"/>
    <w:rsid w:val="00355F44"/>
    <w:rsid w:val="0035780E"/>
    <w:rsid w:val="00360C4B"/>
    <w:rsid w:val="003611AA"/>
    <w:rsid w:val="00361F5A"/>
    <w:rsid w:val="003635CD"/>
    <w:rsid w:val="00364438"/>
    <w:rsid w:val="00364906"/>
    <w:rsid w:val="0036597A"/>
    <w:rsid w:val="003664F7"/>
    <w:rsid w:val="0037099F"/>
    <w:rsid w:val="003713AD"/>
    <w:rsid w:val="003753DC"/>
    <w:rsid w:val="00377A1B"/>
    <w:rsid w:val="003805BC"/>
    <w:rsid w:val="00381DA5"/>
    <w:rsid w:val="003824CA"/>
    <w:rsid w:val="003828E0"/>
    <w:rsid w:val="00383C8D"/>
    <w:rsid w:val="003842E8"/>
    <w:rsid w:val="00384558"/>
    <w:rsid w:val="0038644D"/>
    <w:rsid w:val="00386E86"/>
    <w:rsid w:val="003870E9"/>
    <w:rsid w:val="003879D8"/>
    <w:rsid w:val="003906B5"/>
    <w:rsid w:val="00391AA5"/>
    <w:rsid w:val="00391F44"/>
    <w:rsid w:val="00392EFF"/>
    <w:rsid w:val="00393EF2"/>
    <w:rsid w:val="0039486D"/>
    <w:rsid w:val="003A3145"/>
    <w:rsid w:val="003A5501"/>
    <w:rsid w:val="003A5B70"/>
    <w:rsid w:val="003A6A1F"/>
    <w:rsid w:val="003A7DA5"/>
    <w:rsid w:val="003B32BB"/>
    <w:rsid w:val="003B43AB"/>
    <w:rsid w:val="003B479D"/>
    <w:rsid w:val="003B56D2"/>
    <w:rsid w:val="003B5A7F"/>
    <w:rsid w:val="003B5D86"/>
    <w:rsid w:val="003B611B"/>
    <w:rsid w:val="003B7322"/>
    <w:rsid w:val="003B7767"/>
    <w:rsid w:val="003C07C0"/>
    <w:rsid w:val="003C17CE"/>
    <w:rsid w:val="003C1D65"/>
    <w:rsid w:val="003C7142"/>
    <w:rsid w:val="003C7DCB"/>
    <w:rsid w:val="003D02D5"/>
    <w:rsid w:val="003D08F3"/>
    <w:rsid w:val="003D0ECA"/>
    <w:rsid w:val="003D2681"/>
    <w:rsid w:val="003D34EF"/>
    <w:rsid w:val="003D38BD"/>
    <w:rsid w:val="003D3F33"/>
    <w:rsid w:val="003D501B"/>
    <w:rsid w:val="003E13AB"/>
    <w:rsid w:val="003E640E"/>
    <w:rsid w:val="003F20EF"/>
    <w:rsid w:val="003F325B"/>
    <w:rsid w:val="003F5CD9"/>
    <w:rsid w:val="00400F39"/>
    <w:rsid w:val="00401852"/>
    <w:rsid w:val="0040316E"/>
    <w:rsid w:val="00403306"/>
    <w:rsid w:val="00403ABD"/>
    <w:rsid w:val="00405A93"/>
    <w:rsid w:val="00413DD6"/>
    <w:rsid w:val="00414296"/>
    <w:rsid w:val="004168CF"/>
    <w:rsid w:val="00416B22"/>
    <w:rsid w:val="00417EE6"/>
    <w:rsid w:val="004200AF"/>
    <w:rsid w:val="004206DD"/>
    <w:rsid w:val="004207AD"/>
    <w:rsid w:val="00420DFD"/>
    <w:rsid w:val="004210D9"/>
    <w:rsid w:val="00421499"/>
    <w:rsid w:val="00421CFC"/>
    <w:rsid w:val="00423E58"/>
    <w:rsid w:val="00424071"/>
    <w:rsid w:val="004260D5"/>
    <w:rsid w:val="004304A5"/>
    <w:rsid w:val="00433BE5"/>
    <w:rsid w:val="0043588C"/>
    <w:rsid w:val="00437C39"/>
    <w:rsid w:val="00440D8C"/>
    <w:rsid w:val="00440E05"/>
    <w:rsid w:val="004411C7"/>
    <w:rsid w:val="004421DC"/>
    <w:rsid w:val="00442548"/>
    <w:rsid w:val="0044661D"/>
    <w:rsid w:val="00446792"/>
    <w:rsid w:val="004475DC"/>
    <w:rsid w:val="00450A99"/>
    <w:rsid w:val="00450CE9"/>
    <w:rsid w:val="00453759"/>
    <w:rsid w:val="0045415F"/>
    <w:rsid w:val="0045460D"/>
    <w:rsid w:val="0045631F"/>
    <w:rsid w:val="00456D17"/>
    <w:rsid w:val="00457D3F"/>
    <w:rsid w:val="00461064"/>
    <w:rsid w:val="00463A2B"/>
    <w:rsid w:val="00470788"/>
    <w:rsid w:val="00471C47"/>
    <w:rsid w:val="00473092"/>
    <w:rsid w:val="004737FC"/>
    <w:rsid w:val="004741F5"/>
    <w:rsid w:val="00474AC1"/>
    <w:rsid w:val="004814D8"/>
    <w:rsid w:val="00481E24"/>
    <w:rsid w:val="004835F4"/>
    <w:rsid w:val="00485D23"/>
    <w:rsid w:val="00485DB3"/>
    <w:rsid w:val="00487B8A"/>
    <w:rsid w:val="00491465"/>
    <w:rsid w:val="0049258F"/>
    <w:rsid w:val="0049669F"/>
    <w:rsid w:val="004A113E"/>
    <w:rsid w:val="004A3525"/>
    <w:rsid w:val="004A46B9"/>
    <w:rsid w:val="004A48DC"/>
    <w:rsid w:val="004A580E"/>
    <w:rsid w:val="004A7172"/>
    <w:rsid w:val="004B0EBF"/>
    <w:rsid w:val="004B167B"/>
    <w:rsid w:val="004B3C91"/>
    <w:rsid w:val="004B4267"/>
    <w:rsid w:val="004B61FB"/>
    <w:rsid w:val="004B78CE"/>
    <w:rsid w:val="004B7DDA"/>
    <w:rsid w:val="004B7F35"/>
    <w:rsid w:val="004C1ADF"/>
    <w:rsid w:val="004C34FA"/>
    <w:rsid w:val="004C514B"/>
    <w:rsid w:val="004C6E9A"/>
    <w:rsid w:val="004C7C83"/>
    <w:rsid w:val="004D1D12"/>
    <w:rsid w:val="004D28D7"/>
    <w:rsid w:val="004D4582"/>
    <w:rsid w:val="004E1E1C"/>
    <w:rsid w:val="004E1E5F"/>
    <w:rsid w:val="004E291E"/>
    <w:rsid w:val="004E2F01"/>
    <w:rsid w:val="004E73AF"/>
    <w:rsid w:val="004F0D13"/>
    <w:rsid w:val="004F112C"/>
    <w:rsid w:val="004F4481"/>
    <w:rsid w:val="004F7C8E"/>
    <w:rsid w:val="0050025A"/>
    <w:rsid w:val="005007E0"/>
    <w:rsid w:val="00500A25"/>
    <w:rsid w:val="00501D70"/>
    <w:rsid w:val="005029C2"/>
    <w:rsid w:val="005041CD"/>
    <w:rsid w:val="005051AD"/>
    <w:rsid w:val="005060DC"/>
    <w:rsid w:val="005065C8"/>
    <w:rsid w:val="00507F54"/>
    <w:rsid w:val="005111EB"/>
    <w:rsid w:val="00511E55"/>
    <w:rsid w:val="00512FEF"/>
    <w:rsid w:val="005154DF"/>
    <w:rsid w:val="005159E3"/>
    <w:rsid w:val="00515EC1"/>
    <w:rsid w:val="00517F6E"/>
    <w:rsid w:val="00520DDE"/>
    <w:rsid w:val="00521CF3"/>
    <w:rsid w:val="00522D11"/>
    <w:rsid w:val="0052305B"/>
    <w:rsid w:val="0052492F"/>
    <w:rsid w:val="00524BF0"/>
    <w:rsid w:val="00526096"/>
    <w:rsid w:val="0052623B"/>
    <w:rsid w:val="00531F25"/>
    <w:rsid w:val="005330BC"/>
    <w:rsid w:val="00534693"/>
    <w:rsid w:val="00534C2F"/>
    <w:rsid w:val="00536844"/>
    <w:rsid w:val="00536BC7"/>
    <w:rsid w:val="00537513"/>
    <w:rsid w:val="00540B76"/>
    <w:rsid w:val="00540EAD"/>
    <w:rsid w:val="005446A1"/>
    <w:rsid w:val="005457AA"/>
    <w:rsid w:val="005469DB"/>
    <w:rsid w:val="0055096E"/>
    <w:rsid w:val="00551C13"/>
    <w:rsid w:val="0055391A"/>
    <w:rsid w:val="0055497B"/>
    <w:rsid w:val="00555B15"/>
    <w:rsid w:val="00557B60"/>
    <w:rsid w:val="00557D52"/>
    <w:rsid w:val="005606DD"/>
    <w:rsid w:val="00561672"/>
    <w:rsid w:val="00561FC7"/>
    <w:rsid w:val="0056287F"/>
    <w:rsid w:val="00564F67"/>
    <w:rsid w:val="00565890"/>
    <w:rsid w:val="00565942"/>
    <w:rsid w:val="00566139"/>
    <w:rsid w:val="0056735E"/>
    <w:rsid w:val="00574A19"/>
    <w:rsid w:val="005750A8"/>
    <w:rsid w:val="005807DE"/>
    <w:rsid w:val="00580B86"/>
    <w:rsid w:val="0058237D"/>
    <w:rsid w:val="00584F1E"/>
    <w:rsid w:val="005850E4"/>
    <w:rsid w:val="005936AB"/>
    <w:rsid w:val="00594F9E"/>
    <w:rsid w:val="005A038C"/>
    <w:rsid w:val="005A10F4"/>
    <w:rsid w:val="005A2BF6"/>
    <w:rsid w:val="005A40FF"/>
    <w:rsid w:val="005A495C"/>
    <w:rsid w:val="005A515C"/>
    <w:rsid w:val="005A5280"/>
    <w:rsid w:val="005A590E"/>
    <w:rsid w:val="005A6E74"/>
    <w:rsid w:val="005A7CC0"/>
    <w:rsid w:val="005A7F5F"/>
    <w:rsid w:val="005B039E"/>
    <w:rsid w:val="005B13BB"/>
    <w:rsid w:val="005B146D"/>
    <w:rsid w:val="005B3057"/>
    <w:rsid w:val="005B4F5E"/>
    <w:rsid w:val="005B6597"/>
    <w:rsid w:val="005B66DF"/>
    <w:rsid w:val="005B66E1"/>
    <w:rsid w:val="005C0586"/>
    <w:rsid w:val="005C0DB3"/>
    <w:rsid w:val="005C1F95"/>
    <w:rsid w:val="005C20D8"/>
    <w:rsid w:val="005C3B55"/>
    <w:rsid w:val="005C4D10"/>
    <w:rsid w:val="005C72DB"/>
    <w:rsid w:val="005C7887"/>
    <w:rsid w:val="005D3144"/>
    <w:rsid w:val="005D3A7A"/>
    <w:rsid w:val="005D3F13"/>
    <w:rsid w:val="005D4BAC"/>
    <w:rsid w:val="005D657A"/>
    <w:rsid w:val="005D75E7"/>
    <w:rsid w:val="005D7DA0"/>
    <w:rsid w:val="005E14BE"/>
    <w:rsid w:val="005E22CD"/>
    <w:rsid w:val="005E49DF"/>
    <w:rsid w:val="005E6BDD"/>
    <w:rsid w:val="005E70E8"/>
    <w:rsid w:val="005F00CD"/>
    <w:rsid w:val="005F0F93"/>
    <w:rsid w:val="005F2D3B"/>
    <w:rsid w:val="005F6954"/>
    <w:rsid w:val="005F7BEA"/>
    <w:rsid w:val="00601179"/>
    <w:rsid w:val="00601BAD"/>
    <w:rsid w:val="00601E46"/>
    <w:rsid w:val="0060220E"/>
    <w:rsid w:val="00602DE4"/>
    <w:rsid w:val="00604453"/>
    <w:rsid w:val="00604DC0"/>
    <w:rsid w:val="00604F96"/>
    <w:rsid w:val="00605BFF"/>
    <w:rsid w:val="00605DFA"/>
    <w:rsid w:val="006071E3"/>
    <w:rsid w:val="00611E1A"/>
    <w:rsid w:val="0061229F"/>
    <w:rsid w:val="00613340"/>
    <w:rsid w:val="006150D2"/>
    <w:rsid w:val="006154CC"/>
    <w:rsid w:val="006158AA"/>
    <w:rsid w:val="006171C7"/>
    <w:rsid w:val="00617557"/>
    <w:rsid w:val="006177EC"/>
    <w:rsid w:val="00620D8C"/>
    <w:rsid w:val="00622C44"/>
    <w:rsid w:val="00623203"/>
    <w:rsid w:val="00623C10"/>
    <w:rsid w:val="00624EB6"/>
    <w:rsid w:val="0062536B"/>
    <w:rsid w:val="006262C6"/>
    <w:rsid w:val="00626831"/>
    <w:rsid w:val="00626E7A"/>
    <w:rsid w:val="00627ADB"/>
    <w:rsid w:val="0063136A"/>
    <w:rsid w:val="00631EEF"/>
    <w:rsid w:val="006334FD"/>
    <w:rsid w:val="00633579"/>
    <w:rsid w:val="006341A2"/>
    <w:rsid w:val="00637E38"/>
    <w:rsid w:val="00637EA4"/>
    <w:rsid w:val="00640E2D"/>
    <w:rsid w:val="00642013"/>
    <w:rsid w:val="00643488"/>
    <w:rsid w:val="00644218"/>
    <w:rsid w:val="006447FB"/>
    <w:rsid w:val="00644844"/>
    <w:rsid w:val="00645741"/>
    <w:rsid w:val="00646EAA"/>
    <w:rsid w:val="006474D2"/>
    <w:rsid w:val="00651F8D"/>
    <w:rsid w:val="00653044"/>
    <w:rsid w:val="00653498"/>
    <w:rsid w:val="00655235"/>
    <w:rsid w:val="00655531"/>
    <w:rsid w:val="00655BBA"/>
    <w:rsid w:val="006563C8"/>
    <w:rsid w:val="00656407"/>
    <w:rsid w:val="006602CA"/>
    <w:rsid w:val="0066160B"/>
    <w:rsid w:val="006664B4"/>
    <w:rsid w:val="00666CD6"/>
    <w:rsid w:val="0066781F"/>
    <w:rsid w:val="00670F50"/>
    <w:rsid w:val="0067278D"/>
    <w:rsid w:val="00672F1A"/>
    <w:rsid w:val="006772F5"/>
    <w:rsid w:val="00680607"/>
    <w:rsid w:val="00684D63"/>
    <w:rsid w:val="006862D1"/>
    <w:rsid w:val="00686F7B"/>
    <w:rsid w:val="00690CF9"/>
    <w:rsid w:val="006930F8"/>
    <w:rsid w:val="006947C0"/>
    <w:rsid w:val="00694B22"/>
    <w:rsid w:val="006A0DD2"/>
    <w:rsid w:val="006A1B8B"/>
    <w:rsid w:val="006A4776"/>
    <w:rsid w:val="006A4C57"/>
    <w:rsid w:val="006A4C95"/>
    <w:rsid w:val="006A5ED5"/>
    <w:rsid w:val="006B349F"/>
    <w:rsid w:val="006B5F9C"/>
    <w:rsid w:val="006C0A83"/>
    <w:rsid w:val="006C0CBC"/>
    <w:rsid w:val="006C5663"/>
    <w:rsid w:val="006C6928"/>
    <w:rsid w:val="006C69EF"/>
    <w:rsid w:val="006C6F24"/>
    <w:rsid w:val="006C74E9"/>
    <w:rsid w:val="006D1A91"/>
    <w:rsid w:val="006D1EB5"/>
    <w:rsid w:val="006D27FD"/>
    <w:rsid w:val="006D5F1F"/>
    <w:rsid w:val="006D6217"/>
    <w:rsid w:val="006D6986"/>
    <w:rsid w:val="006E4585"/>
    <w:rsid w:val="006E47C9"/>
    <w:rsid w:val="006E4E9F"/>
    <w:rsid w:val="006E7303"/>
    <w:rsid w:val="006F0FFA"/>
    <w:rsid w:val="006F3CBA"/>
    <w:rsid w:val="006F6306"/>
    <w:rsid w:val="006F6CAD"/>
    <w:rsid w:val="00700C06"/>
    <w:rsid w:val="007033D0"/>
    <w:rsid w:val="007039AD"/>
    <w:rsid w:val="00706B3F"/>
    <w:rsid w:val="00706B5B"/>
    <w:rsid w:val="007122AD"/>
    <w:rsid w:val="00712EE9"/>
    <w:rsid w:val="00713501"/>
    <w:rsid w:val="0071364C"/>
    <w:rsid w:val="007141CD"/>
    <w:rsid w:val="00716F43"/>
    <w:rsid w:val="007175C2"/>
    <w:rsid w:val="00720C65"/>
    <w:rsid w:val="00721035"/>
    <w:rsid w:val="00721074"/>
    <w:rsid w:val="007224FA"/>
    <w:rsid w:val="00724679"/>
    <w:rsid w:val="0072482C"/>
    <w:rsid w:val="0072588F"/>
    <w:rsid w:val="00727968"/>
    <w:rsid w:val="00727BCB"/>
    <w:rsid w:val="00730560"/>
    <w:rsid w:val="00730664"/>
    <w:rsid w:val="00730792"/>
    <w:rsid w:val="007324DC"/>
    <w:rsid w:val="007325B5"/>
    <w:rsid w:val="00734866"/>
    <w:rsid w:val="00736C87"/>
    <w:rsid w:val="007403F7"/>
    <w:rsid w:val="007407C3"/>
    <w:rsid w:val="007407CD"/>
    <w:rsid w:val="007409BE"/>
    <w:rsid w:val="00741228"/>
    <w:rsid w:val="00741B7C"/>
    <w:rsid w:val="007437E7"/>
    <w:rsid w:val="007443CA"/>
    <w:rsid w:val="00745F63"/>
    <w:rsid w:val="00746D3F"/>
    <w:rsid w:val="00747EBD"/>
    <w:rsid w:val="007507BD"/>
    <w:rsid w:val="007516D6"/>
    <w:rsid w:val="00751C85"/>
    <w:rsid w:val="00751E3B"/>
    <w:rsid w:val="0075201C"/>
    <w:rsid w:val="00752063"/>
    <w:rsid w:val="00752CF2"/>
    <w:rsid w:val="007536CF"/>
    <w:rsid w:val="007549FF"/>
    <w:rsid w:val="007563D2"/>
    <w:rsid w:val="00756504"/>
    <w:rsid w:val="00757462"/>
    <w:rsid w:val="007613E8"/>
    <w:rsid w:val="0076143D"/>
    <w:rsid w:val="00762A44"/>
    <w:rsid w:val="00763526"/>
    <w:rsid w:val="007665DF"/>
    <w:rsid w:val="00766619"/>
    <w:rsid w:val="0076686D"/>
    <w:rsid w:val="0077035C"/>
    <w:rsid w:val="00774CC9"/>
    <w:rsid w:val="007751DD"/>
    <w:rsid w:val="00780385"/>
    <w:rsid w:val="00780CD9"/>
    <w:rsid w:val="00780D1B"/>
    <w:rsid w:val="00781124"/>
    <w:rsid w:val="007829D6"/>
    <w:rsid w:val="00783E40"/>
    <w:rsid w:val="007869B5"/>
    <w:rsid w:val="00786FE0"/>
    <w:rsid w:val="00791D7B"/>
    <w:rsid w:val="00795193"/>
    <w:rsid w:val="00796E6E"/>
    <w:rsid w:val="00796F63"/>
    <w:rsid w:val="007A1335"/>
    <w:rsid w:val="007A42DC"/>
    <w:rsid w:val="007A4A9D"/>
    <w:rsid w:val="007A7631"/>
    <w:rsid w:val="007A7836"/>
    <w:rsid w:val="007B0124"/>
    <w:rsid w:val="007B02C7"/>
    <w:rsid w:val="007B157A"/>
    <w:rsid w:val="007B3F5C"/>
    <w:rsid w:val="007B4157"/>
    <w:rsid w:val="007B42AD"/>
    <w:rsid w:val="007B5E26"/>
    <w:rsid w:val="007B7B73"/>
    <w:rsid w:val="007C050D"/>
    <w:rsid w:val="007C4395"/>
    <w:rsid w:val="007C58E7"/>
    <w:rsid w:val="007C605C"/>
    <w:rsid w:val="007C6F19"/>
    <w:rsid w:val="007D0AE0"/>
    <w:rsid w:val="007D18BD"/>
    <w:rsid w:val="007D1B82"/>
    <w:rsid w:val="007D4237"/>
    <w:rsid w:val="007D44F7"/>
    <w:rsid w:val="007D4858"/>
    <w:rsid w:val="007E1587"/>
    <w:rsid w:val="007E1AB5"/>
    <w:rsid w:val="007E2DE2"/>
    <w:rsid w:val="007E398F"/>
    <w:rsid w:val="007E4344"/>
    <w:rsid w:val="007E6D98"/>
    <w:rsid w:val="007E724B"/>
    <w:rsid w:val="007E7560"/>
    <w:rsid w:val="007F0895"/>
    <w:rsid w:val="007F2DDF"/>
    <w:rsid w:val="007F43FC"/>
    <w:rsid w:val="007F7B60"/>
    <w:rsid w:val="007F7F9C"/>
    <w:rsid w:val="00800FFD"/>
    <w:rsid w:val="008028C3"/>
    <w:rsid w:val="008041F4"/>
    <w:rsid w:val="00804C4F"/>
    <w:rsid w:val="00805174"/>
    <w:rsid w:val="008051AC"/>
    <w:rsid w:val="008056B1"/>
    <w:rsid w:val="008069FF"/>
    <w:rsid w:val="00806C54"/>
    <w:rsid w:val="00806F84"/>
    <w:rsid w:val="00811CB1"/>
    <w:rsid w:val="008124A1"/>
    <w:rsid w:val="00813118"/>
    <w:rsid w:val="00814331"/>
    <w:rsid w:val="008154BB"/>
    <w:rsid w:val="0081671C"/>
    <w:rsid w:val="00824840"/>
    <w:rsid w:val="00824B6C"/>
    <w:rsid w:val="00825E1D"/>
    <w:rsid w:val="0084008F"/>
    <w:rsid w:val="00841B02"/>
    <w:rsid w:val="00842A62"/>
    <w:rsid w:val="008438C8"/>
    <w:rsid w:val="00843D33"/>
    <w:rsid w:val="00844517"/>
    <w:rsid w:val="00844784"/>
    <w:rsid w:val="00845C20"/>
    <w:rsid w:val="0085148C"/>
    <w:rsid w:val="008563BB"/>
    <w:rsid w:val="008602BD"/>
    <w:rsid w:val="00860D28"/>
    <w:rsid w:val="008615CF"/>
    <w:rsid w:val="00864815"/>
    <w:rsid w:val="008657D4"/>
    <w:rsid w:val="008658EA"/>
    <w:rsid w:val="00866044"/>
    <w:rsid w:val="008667B7"/>
    <w:rsid w:val="00867F58"/>
    <w:rsid w:val="00870501"/>
    <w:rsid w:val="0087089B"/>
    <w:rsid w:val="008722BC"/>
    <w:rsid w:val="00875248"/>
    <w:rsid w:val="00877DA6"/>
    <w:rsid w:val="008801E1"/>
    <w:rsid w:val="008820EB"/>
    <w:rsid w:val="00885862"/>
    <w:rsid w:val="00886AF8"/>
    <w:rsid w:val="00887E4B"/>
    <w:rsid w:val="00890966"/>
    <w:rsid w:val="00892F04"/>
    <w:rsid w:val="00894DDD"/>
    <w:rsid w:val="00895476"/>
    <w:rsid w:val="00896A23"/>
    <w:rsid w:val="0089768D"/>
    <w:rsid w:val="008A3242"/>
    <w:rsid w:val="008A551E"/>
    <w:rsid w:val="008B0D32"/>
    <w:rsid w:val="008B14EE"/>
    <w:rsid w:val="008B3EF7"/>
    <w:rsid w:val="008B5206"/>
    <w:rsid w:val="008B5505"/>
    <w:rsid w:val="008B6D8F"/>
    <w:rsid w:val="008B6F9D"/>
    <w:rsid w:val="008B7072"/>
    <w:rsid w:val="008B79BD"/>
    <w:rsid w:val="008C05F3"/>
    <w:rsid w:val="008C07F2"/>
    <w:rsid w:val="008C0F5C"/>
    <w:rsid w:val="008C14F3"/>
    <w:rsid w:val="008C3BA5"/>
    <w:rsid w:val="008C436E"/>
    <w:rsid w:val="008C59FF"/>
    <w:rsid w:val="008C680A"/>
    <w:rsid w:val="008D08D6"/>
    <w:rsid w:val="008D66F7"/>
    <w:rsid w:val="008D6C22"/>
    <w:rsid w:val="008E211A"/>
    <w:rsid w:val="008E24D7"/>
    <w:rsid w:val="008E296B"/>
    <w:rsid w:val="008E439B"/>
    <w:rsid w:val="008E6608"/>
    <w:rsid w:val="008E6632"/>
    <w:rsid w:val="008E6836"/>
    <w:rsid w:val="008E6A19"/>
    <w:rsid w:val="008E7808"/>
    <w:rsid w:val="008F3FE8"/>
    <w:rsid w:val="008F4D07"/>
    <w:rsid w:val="008F5166"/>
    <w:rsid w:val="008F5C90"/>
    <w:rsid w:val="008F621D"/>
    <w:rsid w:val="008F7E48"/>
    <w:rsid w:val="00902327"/>
    <w:rsid w:val="009034EE"/>
    <w:rsid w:val="00903A82"/>
    <w:rsid w:val="00903BC9"/>
    <w:rsid w:val="00905066"/>
    <w:rsid w:val="0090566A"/>
    <w:rsid w:val="0090579B"/>
    <w:rsid w:val="0090617A"/>
    <w:rsid w:val="00907A57"/>
    <w:rsid w:val="00907EEA"/>
    <w:rsid w:val="0091121F"/>
    <w:rsid w:val="00913936"/>
    <w:rsid w:val="009146D6"/>
    <w:rsid w:val="00916259"/>
    <w:rsid w:val="00921073"/>
    <w:rsid w:val="009210A0"/>
    <w:rsid w:val="00921733"/>
    <w:rsid w:val="00930E9B"/>
    <w:rsid w:val="00931C61"/>
    <w:rsid w:val="0093278E"/>
    <w:rsid w:val="00933E09"/>
    <w:rsid w:val="00933E1C"/>
    <w:rsid w:val="009342D7"/>
    <w:rsid w:val="00934C79"/>
    <w:rsid w:val="0093541E"/>
    <w:rsid w:val="00937102"/>
    <w:rsid w:val="0093762C"/>
    <w:rsid w:val="0094003A"/>
    <w:rsid w:val="00940D70"/>
    <w:rsid w:val="00940FE8"/>
    <w:rsid w:val="00941C03"/>
    <w:rsid w:val="009433F2"/>
    <w:rsid w:val="00943C0E"/>
    <w:rsid w:val="00944FF0"/>
    <w:rsid w:val="00946F86"/>
    <w:rsid w:val="00950DE1"/>
    <w:rsid w:val="009516F3"/>
    <w:rsid w:val="00951F86"/>
    <w:rsid w:val="0095229A"/>
    <w:rsid w:val="00952BB1"/>
    <w:rsid w:val="00954580"/>
    <w:rsid w:val="00954D95"/>
    <w:rsid w:val="00957859"/>
    <w:rsid w:val="009616A1"/>
    <w:rsid w:val="00961787"/>
    <w:rsid w:val="00962565"/>
    <w:rsid w:val="00962B25"/>
    <w:rsid w:val="00962EBB"/>
    <w:rsid w:val="00963847"/>
    <w:rsid w:val="00964C60"/>
    <w:rsid w:val="00965447"/>
    <w:rsid w:val="00966E05"/>
    <w:rsid w:val="00970696"/>
    <w:rsid w:val="0097491A"/>
    <w:rsid w:val="00975A1F"/>
    <w:rsid w:val="00976372"/>
    <w:rsid w:val="009776F4"/>
    <w:rsid w:val="00977B36"/>
    <w:rsid w:val="00977EAF"/>
    <w:rsid w:val="0098231E"/>
    <w:rsid w:val="0098299B"/>
    <w:rsid w:val="00982F98"/>
    <w:rsid w:val="009849C2"/>
    <w:rsid w:val="00984C4C"/>
    <w:rsid w:val="00984CDA"/>
    <w:rsid w:val="00985EE8"/>
    <w:rsid w:val="009877FC"/>
    <w:rsid w:val="009878A8"/>
    <w:rsid w:val="00992D1F"/>
    <w:rsid w:val="00993596"/>
    <w:rsid w:val="00994AA4"/>
    <w:rsid w:val="00995575"/>
    <w:rsid w:val="009963D3"/>
    <w:rsid w:val="009A6296"/>
    <w:rsid w:val="009A677C"/>
    <w:rsid w:val="009A7F9A"/>
    <w:rsid w:val="009B0A3F"/>
    <w:rsid w:val="009B2002"/>
    <w:rsid w:val="009B3388"/>
    <w:rsid w:val="009B3639"/>
    <w:rsid w:val="009B5D36"/>
    <w:rsid w:val="009B6A20"/>
    <w:rsid w:val="009C2FEC"/>
    <w:rsid w:val="009C44D8"/>
    <w:rsid w:val="009C65E7"/>
    <w:rsid w:val="009C6DC4"/>
    <w:rsid w:val="009D07E9"/>
    <w:rsid w:val="009D0903"/>
    <w:rsid w:val="009D2E96"/>
    <w:rsid w:val="009D54D4"/>
    <w:rsid w:val="009D5AF9"/>
    <w:rsid w:val="009D5FC7"/>
    <w:rsid w:val="009D71D0"/>
    <w:rsid w:val="009E0B69"/>
    <w:rsid w:val="009E1BFA"/>
    <w:rsid w:val="009E4909"/>
    <w:rsid w:val="009F204D"/>
    <w:rsid w:val="009F2336"/>
    <w:rsid w:val="009F4893"/>
    <w:rsid w:val="009F5138"/>
    <w:rsid w:val="009F59A0"/>
    <w:rsid w:val="009F738A"/>
    <w:rsid w:val="00A003A5"/>
    <w:rsid w:val="00A01EE0"/>
    <w:rsid w:val="00A022D5"/>
    <w:rsid w:val="00A02C34"/>
    <w:rsid w:val="00A03010"/>
    <w:rsid w:val="00A0379C"/>
    <w:rsid w:val="00A03DD3"/>
    <w:rsid w:val="00A04276"/>
    <w:rsid w:val="00A06FEA"/>
    <w:rsid w:val="00A078E6"/>
    <w:rsid w:val="00A07BDA"/>
    <w:rsid w:val="00A10C68"/>
    <w:rsid w:val="00A1292A"/>
    <w:rsid w:val="00A13497"/>
    <w:rsid w:val="00A1542F"/>
    <w:rsid w:val="00A17EB5"/>
    <w:rsid w:val="00A215F5"/>
    <w:rsid w:val="00A2173A"/>
    <w:rsid w:val="00A225DE"/>
    <w:rsid w:val="00A22DFB"/>
    <w:rsid w:val="00A22E77"/>
    <w:rsid w:val="00A23514"/>
    <w:rsid w:val="00A24069"/>
    <w:rsid w:val="00A27260"/>
    <w:rsid w:val="00A30FF8"/>
    <w:rsid w:val="00A31C18"/>
    <w:rsid w:val="00A325C8"/>
    <w:rsid w:val="00A36B64"/>
    <w:rsid w:val="00A36E86"/>
    <w:rsid w:val="00A43ADB"/>
    <w:rsid w:val="00A44A7A"/>
    <w:rsid w:val="00A45020"/>
    <w:rsid w:val="00A45B01"/>
    <w:rsid w:val="00A50698"/>
    <w:rsid w:val="00A53050"/>
    <w:rsid w:val="00A54305"/>
    <w:rsid w:val="00A548F4"/>
    <w:rsid w:val="00A55718"/>
    <w:rsid w:val="00A55E03"/>
    <w:rsid w:val="00A573DF"/>
    <w:rsid w:val="00A606AF"/>
    <w:rsid w:val="00A615C9"/>
    <w:rsid w:val="00A6327D"/>
    <w:rsid w:val="00A657D8"/>
    <w:rsid w:val="00A665A6"/>
    <w:rsid w:val="00A66941"/>
    <w:rsid w:val="00A71873"/>
    <w:rsid w:val="00A723B4"/>
    <w:rsid w:val="00A72BFF"/>
    <w:rsid w:val="00A73A9E"/>
    <w:rsid w:val="00A74425"/>
    <w:rsid w:val="00A75E45"/>
    <w:rsid w:val="00A8088F"/>
    <w:rsid w:val="00A81D3E"/>
    <w:rsid w:val="00A83004"/>
    <w:rsid w:val="00A839CF"/>
    <w:rsid w:val="00A841E5"/>
    <w:rsid w:val="00A846C3"/>
    <w:rsid w:val="00A86BC7"/>
    <w:rsid w:val="00A90ACD"/>
    <w:rsid w:val="00A90D11"/>
    <w:rsid w:val="00A910D6"/>
    <w:rsid w:val="00A91BF0"/>
    <w:rsid w:val="00A93721"/>
    <w:rsid w:val="00A93D35"/>
    <w:rsid w:val="00A95FDB"/>
    <w:rsid w:val="00A962F6"/>
    <w:rsid w:val="00AA3057"/>
    <w:rsid w:val="00AA422B"/>
    <w:rsid w:val="00AA4EF5"/>
    <w:rsid w:val="00AB0918"/>
    <w:rsid w:val="00AB44DA"/>
    <w:rsid w:val="00AB4F43"/>
    <w:rsid w:val="00AB4F8B"/>
    <w:rsid w:val="00AB50A7"/>
    <w:rsid w:val="00AB5369"/>
    <w:rsid w:val="00AC206D"/>
    <w:rsid w:val="00AC3E53"/>
    <w:rsid w:val="00AC5A8D"/>
    <w:rsid w:val="00AC604A"/>
    <w:rsid w:val="00AC6082"/>
    <w:rsid w:val="00AC6407"/>
    <w:rsid w:val="00AC73D2"/>
    <w:rsid w:val="00AC765B"/>
    <w:rsid w:val="00AC7CB6"/>
    <w:rsid w:val="00AD3A20"/>
    <w:rsid w:val="00AE00FB"/>
    <w:rsid w:val="00AE48D7"/>
    <w:rsid w:val="00AF086D"/>
    <w:rsid w:val="00AF2298"/>
    <w:rsid w:val="00AF6B71"/>
    <w:rsid w:val="00AF6F3A"/>
    <w:rsid w:val="00AF7F1F"/>
    <w:rsid w:val="00B02B46"/>
    <w:rsid w:val="00B05ACD"/>
    <w:rsid w:val="00B13046"/>
    <w:rsid w:val="00B13791"/>
    <w:rsid w:val="00B13E85"/>
    <w:rsid w:val="00B149CB"/>
    <w:rsid w:val="00B15DD8"/>
    <w:rsid w:val="00B17352"/>
    <w:rsid w:val="00B17A69"/>
    <w:rsid w:val="00B21DFF"/>
    <w:rsid w:val="00B23DAF"/>
    <w:rsid w:val="00B249FD"/>
    <w:rsid w:val="00B267DC"/>
    <w:rsid w:val="00B27FFB"/>
    <w:rsid w:val="00B36EA4"/>
    <w:rsid w:val="00B36F1B"/>
    <w:rsid w:val="00B41AB5"/>
    <w:rsid w:val="00B42D2F"/>
    <w:rsid w:val="00B42D53"/>
    <w:rsid w:val="00B42F18"/>
    <w:rsid w:val="00B44516"/>
    <w:rsid w:val="00B4470C"/>
    <w:rsid w:val="00B44BF1"/>
    <w:rsid w:val="00B45DCC"/>
    <w:rsid w:val="00B46CDA"/>
    <w:rsid w:val="00B47F07"/>
    <w:rsid w:val="00B509CB"/>
    <w:rsid w:val="00B50F00"/>
    <w:rsid w:val="00B51644"/>
    <w:rsid w:val="00B53794"/>
    <w:rsid w:val="00B544D6"/>
    <w:rsid w:val="00B558D1"/>
    <w:rsid w:val="00B568D8"/>
    <w:rsid w:val="00B574BB"/>
    <w:rsid w:val="00B57A3B"/>
    <w:rsid w:val="00B57C8D"/>
    <w:rsid w:val="00B6240D"/>
    <w:rsid w:val="00B62A1B"/>
    <w:rsid w:val="00B62AD8"/>
    <w:rsid w:val="00B70FB9"/>
    <w:rsid w:val="00B711EC"/>
    <w:rsid w:val="00B73AF8"/>
    <w:rsid w:val="00B7557C"/>
    <w:rsid w:val="00B75C41"/>
    <w:rsid w:val="00B76512"/>
    <w:rsid w:val="00B76EDA"/>
    <w:rsid w:val="00B778E7"/>
    <w:rsid w:val="00B7797C"/>
    <w:rsid w:val="00B80DD1"/>
    <w:rsid w:val="00B8282B"/>
    <w:rsid w:val="00B82CAC"/>
    <w:rsid w:val="00B836DF"/>
    <w:rsid w:val="00B83E20"/>
    <w:rsid w:val="00B84206"/>
    <w:rsid w:val="00B85637"/>
    <w:rsid w:val="00B8580E"/>
    <w:rsid w:val="00B87613"/>
    <w:rsid w:val="00B908ED"/>
    <w:rsid w:val="00B933BF"/>
    <w:rsid w:val="00B94B0C"/>
    <w:rsid w:val="00B96336"/>
    <w:rsid w:val="00B97EDF"/>
    <w:rsid w:val="00BA1B68"/>
    <w:rsid w:val="00BA2D80"/>
    <w:rsid w:val="00BA4302"/>
    <w:rsid w:val="00BA60D0"/>
    <w:rsid w:val="00BA68A6"/>
    <w:rsid w:val="00BA69AA"/>
    <w:rsid w:val="00BA6E02"/>
    <w:rsid w:val="00BB4233"/>
    <w:rsid w:val="00BB4794"/>
    <w:rsid w:val="00BB63DA"/>
    <w:rsid w:val="00BB7DCC"/>
    <w:rsid w:val="00BC086D"/>
    <w:rsid w:val="00BC149E"/>
    <w:rsid w:val="00BC1C2A"/>
    <w:rsid w:val="00BC3095"/>
    <w:rsid w:val="00BC38FC"/>
    <w:rsid w:val="00BC51BD"/>
    <w:rsid w:val="00BC538E"/>
    <w:rsid w:val="00BC5B2E"/>
    <w:rsid w:val="00BC5DDC"/>
    <w:rsid w:val="00BD0DC6"/>
    <w:rsid w:val="00BD1389"/>
    <w:rsid w:val="00BD31AD"/>
    <w:rsid w:val="00BD5138"/>
    <w:rsid w:val="00BD5ACF"/>
    <w:rsid w:val="00BD7C48"/>
    <w:rsid w:val="00BE1A65"/>
    <w:rsid w:val="00BE291B"/>
    <w:rsid w:val="00BE5B6F"/>
    <w:rsid w:val="00BE5DB4"/>
    <w:rsid w:val="00BE5EE2"/>
    <w:rsid w:val="00BE609A"/>
    <w:rsid w:val="00BE7167"/>
    <w:rsid w:val="00BE7F1A"/>
    <w:rsid w:val="00BF0208"/>
    <w:rsid w:val="00BF07F1"/>
    <w:rsid w:val="00BF2389"/>
    <w:rsid w:val="00BF4939"/>
    <w:rsid w:val="00BF7B34"/>
    <w:rsid w:val="00C00803"/>
    <w:rsid w:val="00C03722"/>
    <w:rsid w:val="00C039D1"/>
    <w:rsid w:val="00C043A7"/>
    <w:rsid w:val="00C048B8"/>
    <w:rsid w:val="00C04F4B"/>
    <w:rsid w:val="00C057C6"/>
    <w:rsid w:val="00C064A1"/>
    <w:rsid w:val="00C10E4C"/>
    <w:rsid w:val="00C11B02"/>
    <w:rsid w:val="00C15DC2"/>
    <w:rsid w:val="00C16E4C"/>
    <w:rsid w:val="00C16F6B"/>
    <w:rsid w:val="00C17D2D"/>
    <w:rsid w:val="00C2337F"/>
    <w:rsid w:val="00C2500E"/>
    <w:rsid w:val="00C26FDA"/>
    <w:rsid w:val="00C3049F"/>
    <w:rsid w:val="00C3078B"/>
    <w:rsid w:val="00C31787"/>
    <w:rsid w:val="00C31931"/>
    <w:rsid w:val="00C34A5A"/>
    <w:rsid w:val="00C36729"/>
    <w:rsid w:val="00C412DE"/>
    <w:rsid w:val="00C415DE"/>
    <w:rsid w:val="00C43129"/>
    <w:rsid w:val="00C439D8"/>
    <w:rsid w:val="00C451CC"/>
    <w:rsid w:val="00C454F9"/>
    <w:rsid w:val="00C465D6"/>
    <w:rsid w:val="00C4671F"/>
    <w:rsid w:val="00C502CF"/>
    <w:rsid w:val="00C5273C"/>
    <w:rsid w:val="00C52AC6"/>
    <w:rsid w:val="00C52E5C"/>
    <w:rsid w:val="00C5471D"/>
    <w:rsid w:val="00C61F2E"/>
    <w:rsid w:val="00C632D6"/>
    <w:rsid w:val="00C65D1B"/>
    <w:rsid w:val="00C66111"/>
    <w:rsid w:val="00C73599"/>
    <w:rsid w:val="00C73AC6"/>
    <w:rsid w:val="00C75192"/>
    <w:rsid w:val="00C76266"/>
    <w:rsid w:val="00C7659B"/>
    <w:rsid w:val="00C76E47"/>
    <w:rsid w:val="00C81358"/>
    <w:rsid w:val="00C827BE"/>
    <w:rsid w:val="00C833EF"/>
    <w:rsid w:val="00C84206"/>
    <w:rsid w:val="00C847C2"/>
    <w:rsid w:val="00C84B06"/>
    <w:rsid w:val="00C86C84"/>
    <w:rsid w:val="00C87FEF"/>
    <w:rsid w:val="00C913E4"/>
    <w:rsid w:val="00C93583"/>
    <w:rsid w:val="00C95D54"/>
    <w:rsid w:val="00C96495"/>
    <w:rsid w:val="00C9673A"/>
    <w:rsid w:val="00C97213"/>
    <w:rsid w:val="00CA0041"/>
    <w:rsid w:val="00CA0129"/>
    <w:rsid w:val="00CA03A3"/>
    <w:rsid w:val="00CA05C3"/>
    <w:rsid w:val="00CA10FC"/>
    <w:rsid w:val="00CA17D7"/>
    <w:rsid w:val="00CA1FB2"/>
    <w:rsid w:val="00CA32D1"/>
    <w:rsid w:val="00CA5C71"/>
    <w:rsid w:val="00CA7A44"/>
    <w:rsid w:val="00CB0143"/>
    <w:rsid w:val="00CB1125"/>
    <w:rsid w:val="00CB4C94"/>
    <w:rsid w:val="00CB50DD"/>
    <w:rsid w:val="00CB631B"/>
    <w:rsid w:val="00CB69E2"/>
    <w:rsid w:val="00CB70A5"/>
    <w:rsid w:val="00CB7483"/>
    <w:rsid w:val="00CC1ED1"/>
    <w:rsid w:val="00CC31E9"/>
    <w:rsid w:val="00CC3D6E"/>
    <w:rsid w:val="00CC5D79"/>
    <w:rsid w:val="00CC7E41"/>
    <w:rsid w:val="00CD0510"/>
    <w:rsid w:val="00CD055C"/>
    <w:rsid w:val="00CD111E"/>
    <w:rsid w:val="00CD1319"/>
    <w:rsid w:val="00CD20C4"/>
    <w:rsid w:val="00CD215B"/>
    <w:rsid w:val="00CD64CA"/>
    <w:rsid w:val="00CD75B3"/>
    <w:rsid w:val="00CE1F06"/>
    <w:rsid w:val="00CE2407"/>
    <w:rsid w:val="00CE2A6C"/>
    <w:rsid w:val="00CE574A"/>
    <w:rsid w:val="00CE6CEC"/>
    <w:rsid w:val="00CE7CFC"/>
    <w:rsid w:val="00CF0435"/>
    <w:rsid w:val="00CF0693"/>
    <w:rsid w:val="00CF23D8"/>
    <w:rsid w:val="00CF2511"/>
    <w:rsid w:val="00CF27B3"/>
    <w:rsid w:val="00CF3427"/>
    <w:rsid w:val="00CF3AC5"/>
    <w:rsid w:val="00CF54FA"/>
    <w:rsid w:val="00CF57C5"/>
    <w:rsid w:val="00CF6662"/>
    <w:rsid w:val="00D00621"/>
    <w:rsid w:val="00D02766"/>
    <w:rsid w:val="00D04581"/>
    <w:rsid w:val="00D04960"/>
    <w:rsid w:val="00D07DBA"/>
    <w:rsid w:val="00D10088"/>
    <w:rsid w:val="00D1084C"/>
    <w:rsid w:val="00D11992"/>
    <w:rsid w:val="00D11D88"/>
    <w:rsid w:val="00D12334"/>
    <w:rsid w:val="00D14217"/>
    <w:rsid w:val="00D1572E"/>
    <w:rsid w:val="00D17FA6"/>
    <w:rsid w:val="00D20904"/>
    <w:rsid w:val="00D22757"/>
    <w:rsid w:val="00D22F6E"/>
    <w:rsid w:val="00D23443"/>
    <w:rsid w:val="00D23754"/>
    <w:rsid w:val="00D260C5"/>
    <w:rsid w:val="00D26A5E"/>
    <w:rsid w:val="00D33D2C"/>
    <w:rsid w:val="00D35320"/>
    <w:rsid w:val="00D3555E"/>
    <w:rsid w:val="00D35776"/>
    <w:rsid w:val="00D36175"/>
    <w:rsid w:val="00D4061F"/>
    <w:rsid w:val="00D41CB3"/>
    <w:rsid w:val="00D424D4"/>
    <w:rsid w:val="00D4451D"/>
    <w:rsid w:val="00D50A5A"/>
    <w:rsid w:val="00D523F0"/>
    <w:rsid w:val="00D52643"/>
    <w:rsid w:val="00D52DE5"/>
    <w:rsid w:val="00D52E0D"/>
    <w:rsid w:val="00D535ED"/>
    <w:rsid w:val="00D548DA"/>
    <w:rsid w:val="00D553CD"/>
    <w:rsid w:val="00D60011"/>
    <w:rsid w:val="00D60E2B"/>
    <w:rsid w:val="00D61822"/>
    <w:rsid w:val="00D61922"/>
    <w:rsid w:val="00D650A3"/>
    <w:rsid w:val="00D65AC2"/>
    <w:rsid w:val="00D661F0"/>
    <w:rsid w:val="00D66AA0"/>
    <w:rsid w:val="00D71D04"/>
    <w:rsid w:val="00D72383"/>
    <w:rsid w:val="00D73E72"/>
    <w:rsid w:val="00D741BB"/>
    <w:rsid w:val="00D7446D"/>
    <w:rsid w:val="00D74A23"/>
    <w:rsid w:val="00D76595"/>
    <w:rsid w:val="00D7791E"/>
    <w:rsid w:val="00D77A4C"/>
    <w:rsid w:val="00D77E0C"/>
    <w:rsid w:val="00D8010F"/>
    <w:rsid w:val="00D824F1"/>
    <w:rsid w:val="00D83379"/>
    <w:rsid w:val="00D845B8"/>
    <w:rsid w:val="00D847FF"/>
    <w:rsid w:val="00D8497B"/>
    <w:rsid w:val="00D90D0C"/>
    <w:rsid w:val="00D91AB6"/>
    <w:rsid w:val="00D9230D"/>
    <w:rsid w:val="00D94C45"/>
    <w:rsid w:val="00D96D6E"/>
    <w:rsid w:val="00D97199"/>
    <w:rsid w:val="00D97B79"/>
    <w:rsid w:val="00DA0097"/>
    <w:rsid w:val="00DA0C9E"/>
    <w:rsid w:val="00DA2900"/>
    <w:rsid w:val="00DA2F3C"/>
    <w:rsid w:val="00DA3B7C"/>
    <w:rsid w:val="00DA42D1"/>
    <w:rsid w:val="00DA4E28"/>
    <w:rsid w:val="00DA5E4D"/>
    <w:rsid w:val="00DA74F1"/>
    <w:rsid w:val="00DB0E26"/>
    <w:rsid w:val="00DB111E"/>
    <w:rsid w:val="00DB15C8"/>
    <w:rsid w:val="00DB2C6F"/>
    <w:rsid w:val="00DB370A"/>
    <w:rsid w:val="00DB4D73"/>
    <w:rsid w:val="00DB6A55"/>
    <w:rsid w:val="00DB7BF5"/>
    <w:rsid w:val="00DC01CE"/>
    <w:rsid w:val="00DC2876"/>
    <w:rsid w:val="00DC3C03"/>
    <w:rsid w:val="00DC4552"/>
    <w:rsid w:val="00DC6ABF"/>
    <w:rsid w:val="00DD0827"/>
    <w:rsid w:val="00DD189A"/>
    <w:rsid w:val="00DD75D3"/>
    <w:rsid w:val="00DE0640"/>
    <w:rsid w:val="00DE10EB"/>
    <w:rsid w:val="00DE1987"/>
    <w:rsid w:val="00DE4B20"/>
    <w:rsid w:val="00DE5420"/>
    <w:rsid w:val="00DE5A15"/>
    <w:rsid w:val="00DE6AE0"/>
    <w:rsid w:val="00DE6E91"/>
    <w:rsid w:val="00DF013E"/>
    <w:rsid w:val="00DF2340"/>
    <w:rsid w:val="00DF235B"/>
    <w:rsid w:val="00DF2AC8"/>
    <w:rsid w:val="00DF2D62"/>
    <w:rsid w:val="00DF327B"/>
    <w:rsid w:val="00DF4D24"/>
    <w:rsid w:val="00DF578C"/>
    <w:rsid w:val="00DF6306"/>
    <w:rsid w:val="00DF6DBB"/>
    <w:rsid w:val="00E00FD2"/>
    <w:rsid w:val="00E010C3"/>
    <w:rsid w:val="00E01C84"/>
    <w:rsid w:val="00E03906"/>
    <w:rsid w:val="00E04C2D"/>
    <w:rsid w:val="00E12BC9"/>
    <w:rsid w:val="00E1381C"/>
    <w:rsid w:val="00E1490D"/>
    <w:rsid w:val="00E17B49"/>
    <w:rsid w:val="00E206A0"/>
    <w:rsid w:val="00E20E81"/>
    <w:rsid w:val="00E2127F"/>
    <w:rsid w:val="00E21310"/>
    <w:rsid w:val="00E23076"/>
    <w:rsid w:val="00E23377"/>
    <w:rsid w:val="00E24FA6"/>
    <w:rsid w:val="00E25FB8"/>
    <w:rsid w:val="00E27E68"/>
    <w:rsid w:val="00E3136A"/>
    <w:rsid w:val="00E32A8F"/>
    <w:rsid w:val="00E4129C"/>
    <w:rsid w:val="00E413B7"/>
    <w:rsid w:val="00E4409F"/>
    <w:rsid w:val="00E441E5"/>
    <w:rsid w:val="00E44231"/>
    <w:rsid w:val="00E457B4"/>
    <w:rsid w:val="00E45D63"/>
    <w:rsid w:val="00E46023"/>
    <w:rsid w:val="00E51B5D"/>
    <w:rsid w:val="00E51EDF"/>
    <w:rsid w:val="00E526C3"/>
    <w:rsid w:val="00E538C3"/>
    <w:rsid w:val="00E54347"/>
    <w:rsid w:val="00E54350"/>
    <w:rsid w:val="00E5670F"/>
    <w:rsid w:val="00E572EA"/>
    <w:rsid w:val="00E61D4E"/>
    <w:rsid w:val="00E62299"/>
    <w:rsid w:val="00E622FF"/>
    <w:rsid w:val="00E64531"/>
    <w:rsid w:val="00E669D8"/>
    <w:rsid w:val="00E705A3"/>
    <w:rsid w:val="00E70C97"/>
    <w:rsid w:val="00E71601"/>
    <w:rsid w:val="00E73292"/>
    <w:rsid w:val="00E73E79"/>
    <w:rsid w:val="00E73F6E"/>
    <w:rsid w:val="00E743AA"/>
    <w:rsid w:val="00E75462"/>
    <w:rsid w:val="00E76967"/>
    <w:rsid w:val="00E8083E"/>
    <w:rsid w:val="00E8309F"/>
    <w:rsid w:val="00E83556"/>
    <w:rsid w:val="00E85A91"/>
    <w:rsid w:val="00E8602F"/>
    <w:rsid w:val="00E91766"/>
    <w:rsid w:val="00E93775"/>
    <w:rsid w:val="00E93E6A"/>
    <w:rsid w:val="00E952CD"/>
    <w:rsid w:val="00E95717"/>
    <w:rsid w:val="00E966C3"/>
    <w:rsid w:val="00EA2854"/>
    <w:rsid w:val="00EA28AE"/>
    <w:rsid w:val="00EA28BD"/>
    <w:rsid w:val="00EA2FDA"/>
    <w:rsid w:val="00EA7225"/>
    <w:rsid w:val="00EB05F3"/>
    <w:rsid w:val="00EB14FB"/>
    <w:rsid w:val="00EB1F96"/>
    <w:rsid w:val="00EB4359"/>
    <w:rsid w:val="00EB541C"/>
    <w:rsid w:val="00EB5B9E"/>
    <w:rsid w:val="00EC03DE"/>
    <w:rsid w:val="00EC0E6D"/>
    <w:rsid w:val="00EC2D4F"/>
    <w:rsid w:val="00EC41B7"/>
    <w:rsid w:val="00EC4C77"/>
    <w:rsid w:val="00EC5FCC"/>
    <w:rsid w:val="00EC6C04"/>
    <w:rsid w:val="00ED049B"/>
    <w:rsid w:val="00ED12C2"/>
    <w:rsid w:val="00ED2ED8"/>
    <w:rsid w:val="00ED3442"/>
    <w:rsid w:val="00ED40FE"/>
    <w:rsid w:val="00ED468A"/>
    <w:rsid w:val="00ED487C"/>
    <w:rsid w:val="00ED57B0"/>
    <w:rsid w:val="00ED583B"/>
    <w:rsid w:val="00ED6EF7"/>
    <w:rsid w:val="00ED7FBC"/>
    <w:rsid w:val="00EE13FC"/>
    <w:rsid w:val="00EE1B57"/>
    <w:rsid w:val="00EE3989"/>
    <w:rsid w:val="00EE5D66"/>
    <w:rsid w:val="00EE67B4"/>
    <w:rsid w:val="00EE75C8"/>
    <w:rsid w:val="00EF17FA"/>
    <w:rsid w:val="00EF189F"/>
    <w:rsid w:val="00EF20D0"/>
    <w:rsid w:val="00EF3D56"/>
    <w:rsid w:val="00EF4C80"/>
    <w:rsid w:val="00EF4F9B"/>
    <w:rsid w:val="00F011C6"/>
    <w:rsid w:val="00F01464"/>
    <w:rsid w:val="00F029DB"/>
    <w:rsid w:val="00F03007"/>
    <w:rsid w:val="00F0489C"/>
    <w:rsid w:val="00F10867"/>
    <w:rsid w:val="00F13589"/>
    <w:rsid w:val="00F154B1"/>
    <w:rsid w:val="00F17616"/>
    <w:rsid w:val="00F206CD"/>
    <w:rsid w:val="00F214AB"/>
    <w:rsid w:val="00F220E0"/>
    <w:rsid w:val="00F221C9"/>
    <w:rsid w:val="00F25F01"/>
    <w:rsid w:val="00F266F6"/>
    <w:rsid w:val="00F26B39"/>
    <w:rsid w:val="00F27B68"/>
    <w:rsid w:val="00F30E72"/>
    <w:rsid w:val="00F32A77"/>
    <w:rsid w:val="00F3318A"/>
    <w:rsid w:val="00F33597"/>
    <w:rsid w:val="00F34DE0"/>
    <w:rsid w:val="00F34E32"/>
    <w:rsid w:val="00F353FA"/>
    <w:rsid w:val="00F36BF7"/>
    <w:rsid w:val="00F3735C"/>
    <w:rsid w:val="00F37811"/>
    <w:rsid w:val="00F4166A"/>
    <w:rsid w:val="00F4215F"/>
    <w:rsid w:val="00F430BC"/>
    <w:rsid w:val="00F435BE"/>
    <w:rsid w:val="00F43617"/>
    <w:rsid w:val="00F44B54"/>
    <w:rsid w:val="00F45F37"/>
    <w:rsid w:val="00F4756B"/>
    <w:rsid w:val="00F47E30"/>
    <w:rsid w:val="00F508FF"/>
    <w:rsid w:val="00F51273"/>
    <w:rsid w:val="00F521BE"/>
    <w:rsid w:val="00F526AD"/>
    <w:rsid w:val="00F530C5"/>
    <w:rsid w:val="00F53451"/>
    <w:rsid w:val="00F5381C"/>
    <w:rsid w:val="00F53F99"/>
    <w:rsid w:val="00F54772"/>
    <w:rsid w:val="00F54E6B"/>
    <w:rsid w:val="00F5645E"/>
    <w:rsid w:val="00F602F3"/>
    <w:rsid w:val="00F60578"/>
    <w:rsid w:val="00F61EEF"/>
    <w:rsid w:val="00F63B3C"/>
    <w:rsid w:val="00F66F16"/>
    <w:rsid w:val="00F67955"/>
    <w:rsid w:val="00F7178F"/>
    <w:rsid w:val="00F71A87"/>
    <w:rsid w:val="00F7302B"/>
    <w:rsid w:val="00F7381D"/>
    <w:rsid w:val="00F73E56"/>
    <w:rsid w:val="00F76893"/>
    <w:rsid w:val="00F800B3"/>
    <w:rsid w:val="00F816A6"/>
    <w:rsid w:val="00F820F6"/>
    <w:rsid w:val="00F82782"/>
    <w:rsid w:val="00F84266"/>
    <w:rsid w:val="00F85A5D"/>
    <w:rsid w:val="00F86DD1"/>
    <w:rsid w:val="00F86F6B"/>
    <w:rsid w:val="00F874C7"/>
    <w:rsid w:val="00F87E9C"/>
    <w:rsid w:val="00F90DE3"/>
    <w:rsid w:val="00F92878"/>
    <w:rsid w:val="00F94F30"/>
    <w:rsid w:val="00FA013A"/>
    <w:rsid w:val="00FA3082"/>
    <w:rsid w:val="00FA32F3"/>
    <w:rsid w:val="00FA53D3"/>
    <w:rsid w:val="00FA5BCE"/>
    <w:rsid w:val="00FA65D3"/>
    <w:rsid w:val="00FA74DA"/>
    <w:rsid w:val="00FB0A83"/>
    <w:rsid w:val="00FB0AB0"/>
    <w:rsid w:val="00FB0FEE"/>
    <w:rsid w:val="00FB19FC"/>
    <w:rsid w:val="00FB3AB3"/>
    <w:rsid w:val="00FB4D7A"/>
    <w:rsid w:val="00FC040A"/>
    <w:rsid w:val="00FC192A"/>
    <w:rsid w:val="00FC22CF"/>
    <w:rsid w:val="00FC45D0"/>
    <w:rsid w:val="00FC4AF3"/>
    <w:rsid w:val="00FC4C3A"/>
    <w:rsid w:val="00FC5D99"/>
    <w:rsid w:val="00FD0F44"/>
    <w:rsid w:val="00FD1249"/>
    <w:rsid w:val="00FD1E21"/>
    <w:rsid w:val="00FD254C"/>
    <w:rsid w:val="00FD4951"/>
    <w:rsid w:val="00FE08D9"/>
    <w:rsid w:val="00FE1297"/>
    <w:rsid w:val="00FE2C2B"/>
    <w:rsid w:val="00FE3DA9"/>
    <w:rsid w:val="00FE49ED"/>
    <w:rsid w:val="00FE4A9C"/>
    <w:rsid w:val="00FE5330"/>
    <w:rsid w:val="00FE729D"/>
    <w:rsid w:val="00FF0AF9"/>
    <w:rsid w:val="00FF1424"/>
    <w:rsid w:val="00FF27D1"/>
    <w:rsid w:val="00FF3170"/>
    <w:rsid w:val="00FF3C9C"/>
    <w:rsid w:val="00FF6B23"/>
    <w:rsid w:val="01044BBB"/>
    <w:rsid w:val="011A2CF8"/>
    <w:rsid w:val="017C1C11"/>
    <w:rsid w:val="018C6547"/>
    <w:rsid w:val="01B24FBE"/>
    <w:rsid w:val="01D35CE6"/>
    <w:rsid w:val="021B0AE0"/>
    <w:rsid w:val="022B0F35"/>
    <w:rsid w:val="026E0A70"/>
    <w:rsid w:val="02900EC4"/>
    <w:rsid w:val="02AA3711"/>
    <w:rsid w:val="03036D24"/>
    <w:rsid w:val="03113A9C"/>
    <w:rsid w:val="033F6B63"/>
    <w:rsid w:val="03AF31B5"/>
    <w:rsid w:val="03CC54AF"/>
    <w:rsid w:val="043F0824"/>
    <w:rsid w:val="04591C05"/>
    <w:rsid w:val="049C5889"/>
    <w:rsid w:val="04C17A81"/>
    <w:rsid w:val="04C35D22"/>
    <w:rsid w:val="057259C6"/>
    <w:rsid w:val="05942656"/>
    <w:rsid w:val="05C0084D"/>
    <w:rsid w:val="05DC3F1D"/>
    <w:rsid w:val="05FE2403"/>
    <w:rsid w:val="0620120F"/>
    <w:rsid w:val="069A0EA1"/>
    <w:rsid w:val="06A114C2"/>
    <w:rsid w:val="06C37DAD"/>
    <w:rsid w:val="073E2DAC"/>
    <w:rsid w:val="07441CE2"/>
    <w:rsid w:val="07777297"/>
    <w:rsid w:val="078646A1"/>
    <w:rsid w:val="078A52CF"/>
    <w:rsid w:val="07F43E2F"/>
    <w:rsid w:val="0858783B"/>
    <w:rsid w:val="086271ED"/>
    <w:rsid w:val="08727806"/>
    <w:rsid w:val="089B2CC4"/>
    <w:rsid w:val="08A05ED7"/>
    <w:rsid w:val="08C06F8B"/>
    <w:rsid w:val="09091D31"/>
    <w:rsid w:val="09534A40"/>
    <w:rsid w:val="09933855"/>
    <w:rsid w:val="09976B5C"/>
    <w:rsid w:val="09AB4447"/>
    <w:rsid w:val="0A225C41"/>
    <w:rsid w:val="0A442093"/>
    <w:rsid w:val="0A571138"/>
    <w:rsid w:val="0A845FDE"/>
    <w:rsid w:val="0A9E5C0C"/>
    <w:rsid w:val="0AD8111C"/>
    <w:rsid w:val="0B764203"/>
    <w:rsid w:val="0B9D1D59"/>
    <w:rsid w:val="0C1A0EED"/>
    <w:rsid w:val="0C9B3EBB"/>
    <w:rsid w:val="0CAC0236"/>
    <w:rsid w:val="0CB545E8"/>
    <w:rsid w:val="0D975959"/>
    <w:rsid w:val="0E4B122A"/>
    <w:rsid w:val="0E644CE5"/>
    <w:rsid w:val="0E697C67"/>
    <w:rsid w:val="0E785134"/>
    <w:rsid w:val="0EB45A50"/>
    <w:rsid w:val="0EB95D08"/>
    <w:rsid w:val="0F5241A3"/>
    <w:rsid w:val="0F545C46"/>
    <w:rsid w:val="0F7559F7"/>
    <w:rsid w:val="0FC95388"/>
    <w:rsid w:val="0FEA1770"/>
    <w:rsid w:val="0FF60519"/>
    <w:rsid w:val="102424CB"/>
    <w:rsid w:val="10246F91"/>
    <w:rsid w:val="104F42B0"/>
    <w:rsid w:val="10A77409"/>
    <w:rsid w:val="1104432A"/>
    <w:rsid w:val="1107089B"/>
    <w:rsid w:val="111A5A8E"/>
    <w:rsid w:val="1132278E"/>
    <w:rsid w:val="118626C3"/>
    <w:rsid w:val="118F14BB"/>
    <w:rsid w:val="119E233C"/>
    <w:rsid w:val="11B16C01"/>
    <w:rsid w:val="121662DC"/>
    <w:rsid w:val="12600B5B"/>
    <w:rsid w:val="126F7DF0"/>
    <w:rsid w:val="12A14F8B"/>
    <w:rsid w:val="13470C61"/>
    <w:rsid w:val="140A3B2C"/>
    <w:rsid w:val="147860F2"/>
    <w:rsid w:val="14864F0C"/>
    <w:rsid w:val="14AB3EA4"/>
    <w:rsid w:val="14AE40DC"/>
    <w:rsid w:val="15544984"/>
    <w:rsid w:val="15910F21"/>
    <w:rsid w:val="1599489F"/>
    <w:rsid w:val="16081CA7"/>
    <w:rsid w:val="16557016"/>
    <w:rsid w:val="16674E97"/>
    <w:rsid w:val="16D302C7"/>
    <w:rsid w:val="170F1C3B"/>
    <w:rsid w:val="17FA0E7F"/>
    <w:rsid w:val="181D45E8"/>
    <w:rsid w:val="18803D12"/>
    <w:rsid w:val="18805D48"/>
    <w:rsid w:val="18901525"/>
    <w:rsid w:val="190236B3"/>
    <w:rsid w:val="19043675"/>
    <w:rsid w:val="192317D4"/>
    <w:rsid w:val="19A03A72"/>
    <w:rsid w:val="19E8232B"/>
    <w:rsid w:val="1A3944C2"/>
    <w:rsid w:val="1A3E6426"/>
    <w:rsid w:val="1A58519D"/>
    <w:rsid w:val="1A651135"/>
    <w:rsid w:val="1A6C5693"/>
    <w:rsid w:val="1A83732C"/>
    <w:rsid w:val="1ABB6440"/>
    <w:rsid w:val="1AC434A8"/>
    <w:rsid w:val="1B5B0891"/>
    <w:rsid w:val="1C094060"/>
    <w:rsid w:val="1C4D097F"/>
    <w:rsid w:val="1C6029BB"/>
    <w:rsid w:val="1C613E7B"/>
    <w:rsid w:val="1CB50547"/>
    <w:rsid w:val="1CFA3ED4"/>
    <w:rsid w:val="1D4B4C98"/>
    <w:rsid w:val="1D600D55"/>
    <w:rsid w:val="1D912CAC"/>
    <w:rsid w:val="1DFB4364"/>
    <w:rsid w:val="1E8701BC"/>
    <w:rsid w:val="1E8814CA"/>
    <w:rsid w:val="1E8F486C"/>
    <w:rsid w:val="1EF93DAD"/>
    <w:rsid w:val="1EFC28EF"/>
    <w:rsid w:val="1F6753A2"/>
    <w:rsid w:val="1FB9785D"/>
    <w:rsid w:val="1FD1112C"/>
    <w:rsid w:val="1FE66F86"/>
    <w:rsid w:val="1FF44B3E"/>
    <w:rsid w:val="200D4AA3"/>
    <w:rsid w:val="20163C33"/>
    <w:rsid w:val="2023664D"/>
    <w:rsid w:val="203A10F3"/>
    <w:rsid w:val="206117CD"/>
    <w:rsid w:val="20730C48"/>
    <w:rsid w:val="20AA7B11"/>
    <w:rsid w:val="20B77175"/>
    <w:rsid w:val="20CC7AA0"/>
    <w:rsid w:val="20DB2B8A"/>
    <w:rsid w:val="20E33862"/>
    <w:rsid w:val="20E71B0B"/>
    <w:rsid w:val="213D05C5"/>
    <w:rsid w:val="2179082D"/>
    <w:rsid w:val="21F83890"/>
    <w:rsid w:val="22295CB9"/>
    <w:rsid w:val="226A77A2"/>
    <w:rsid w:val="22967D97"/>
    <w:rsid w:val="229E2234"/>
    <w:rsid w:val="22DA3C45"/>
    <w:rsid w:val="237235DC"/>
    <w:rsid w:val="23C46AB5"/>
    <w:rsid w:val="24544446"/>
    <w:rsid w:val="24591377"/>
    <w:rsid w:val="245918E4"/>
    <w:rsid w:val="24A3763F"/>
    <w:rsid w:val="24E02EC5"/>
    <w:rsid w:val="24F25976"/>
    <w:rsid w:val="250C6107"/>
    <w:rsid w:val="25BE1866"/>
    <w:rsid w:val="25DD4326"/>
    <w:rsid w:val="260A59AF"/>
    <w:rsid w:val="261E7431"/>
    <w:rsid w:val="263857FF"/>
    <w:rsid w:val="265B595C"/>
    <w:rsid w:val="26AC1808"/>
    <w:rsid w:val="27011C0E"/>
    <w:rsid w:val="2718033E"/>
    <w:rsid w:val="271D50EB"/>
    <w:rsid w:val="271F03B4"/>
    <w:rsid w:val="27F75C09"/>
    <w:rsid w:val="280E0E7B"/>
    <w:rsid w:val="28790052"/>
    <w:rsid w:val="287E6765"/>
    <w:rsid w:val="28A665FF"/>
    <w:rsid w:val="28A7142B"/>
    <w:rsid w:val="28C52F79"/>
    <w:rsid w:val="29A83BDA"/>
    <w:rsid w:val="29BE5508"/>
    <w:rsid w:val="29EF33FA"/>
    <w:rsid w:val="2A110222"/>
    <w:rsid w:val="2A493C10"/>
    <w:rsid w:val="2A980BB9"/>
    <w:rsid w:val="2AB065DF"/>
    <w:rsid w:val="2AB87887"/>
    <w:rsid w:val="2B843ACC"/>
    <w:rsid w:val="2BCC11FC"/>
    <w:rsid w:val="2C197D5E"/>
    <w:rsid w:val="2C2D06BC"/>
    <w:rsid w:val="2C2F0840"/>
    <w:rsid w:val="2C9B32F8"/>
    <w:rsid w:val="2CF30B3E"/>
    <w:rsid w:val="2D176ECA"/>
    <w:rsid w:val="2D38151A"/>
    <w:rsid w:val="2D444BAD"/>
    <w:rsid w:val="2D560806"/>
    <w:rsid w:val="2D7022C2"/>
    <w:rsid w:val="2D7F5172"/>
    <w:rsid w:val="2DD23C0F"/>
    <w:rsid w:val="2E1904FC"/>
    <w:rsid w:val="2E7134B0"/>
    <w:rsid w:val="2E7F5D2E"/>
    <w:rsid w:val="2E931689"/>
    <w:rsid w:val="2EAB02E8"/>
    <w:rsid w:val="2EAC5DFC"/>
    <w:rsid w:val="2EE44EDC"/>
    <w:rsid w:val="2EFD352A"/>
    <w:rsid w:val="2F4A3464"/>
    <w:rsid w:val="2F6A15D1"/>
    <w:rsid w:val="2F811C14"/>
    <w:rsid w:val="2FE4138F"/>
    <w:rsid w:val="3059443B"/>
    <w:rsid w:val="30757FE0"/>
    <w:rsid w:val="309B3367"/>
    <w:rsid w:val="31C52EC7"/>
    <w:rsid w:val="31CF7BC5"/>
    <w:rsid w:val="31E24176"/>
    <w:rsid w:val="31E82494"/>
    <w:rsid w:val="3269323F"/>
    <w:rsid w:val="328639FC"/>
    <w:rsid w:val="32BF1122"/>
    <w:rsid w:val="32F2056F"/>
    <w:rsid w:val="336A10CF"/>
    <w:rsid w:val="33A03C63"/>
    <w:rsid w:val="33B63713"/>
    <w:rsid w:val="33BB757D"/>
    <w:rsid w:val="33C85F75"/>
    <w:rsid w:val="34243577"/>
    <w:rsid w:val="34277378"/>
    <w:rsid w:val="348E0E45"/>
    <w:rsid w:val="34A41F67"/>
    <w:rsid w:val="34A74157"/>
    <w:rsid w:val="34BE588F"/>
    <w:rsid w:val="35336C77"/>
    <w:rsid w:val="35593387"/>
    <w:rsid w:val="35BC1183"/>
    <w:rsid w:val="35E442F5"/>
    <w:rsid w:val="35EC13E4"/>
    <w:rsid w:val="36363278"/>
    <w:rsid w:val="36A55569"/>
    <w:rsid w:val="36C82AEC"/>
    <w:rsid w:val="36F72527"/>
    <w:rsid w:val="370C2336"/>
    <w:rsid w:val="37696E84"/>
    <w:rsid w:val="37DE3D34"/>
    <w:rsid w:val="38062DD7"/>
    <w:rsid w:val="381D0980"/>
    <w:rsid w:val="382A44BF"/>
    <w:rsid w:val="387739B5"/>
    <w:rsid w:val="38CA14F1"/>
    <w:rsid w:val="3A962F2F"/>
    <w:rsid w:val="3BEC2066"/>
    <w:rsid w:val="3C574F6E"/>
    <w:rsid w:val="3C583F63"/>
    <w:rsid w:val="3C706A27"/>
    <w:rsid w:val="3CB961E9"/>
    <w:rsid w:val="3CF05F44"/>
    <w:rsid w:val="3D0C3489"/>
    <w:rsid w:val="3D121D17"/>
    <w:rsid w:val="3E487160"/>
    <w:rsid w:val="3E5C7B0D"/>
    <w:rsid w:val="3EAB1A23"/>
    <w:rsid w:val="3EC07F82"/>
    <w:rsid w:val="3EF65455"/>
    <w:rsid w:val="3F0A0F50"/>
    <w:rsid w:val="3F260411"/>
    <w:rsid w:val="3F4361AD"/>
    <w:rsid w:val="404C5052"/>
    <w:rsid w:val="40A034E0"/>
    <w:rsid w:val="40F67DB4"/>
    <w:rsid w:val="41C62D49"/>
    <w:rsid w:val="41CE2CA4"/>
    <w:rsid w:val="4217229F"/>
    <w:rsid w:val="42252EC7"/>
    <w:rsid w:val="427028DF"/>
    <w:rsid w:val="428865D5"/>
    <w:rsid w:val="428F768F"/>
    <w:rsid w:val="42AD1F7F"/>
    <w:rsid w:val="42BC1A38"/>
    <w:rsid w:val="42F52504"/>
    <w:rsid w:val="431E6E7D"/>
    <w:rsid w:val="4325781A"/>
    <w:rsid w:val="43343D94"/>
    <w:rsid w:val="437F39F3"/>
    <w:rsid w:val="43AA78E1"/>
    <w:rsid w:val="44306E96"/>
    <w:rsid w:val="444052DA"/>
    <w:rsid w:val="444737A3"/>
    <w:rsid w:val="44480A05"/>
    <w:rsid w:val="445115D0"/>
    <w:rsid w:val="445411E5"/>
    <w:rsid w:val="446752F3"/>
    <w:rsid w:val="449710B7"/>
    <w:rsid w:val="44D32D6C"/>
    <w:rsid w:val="45207608"/>
    <w:rsid w:val="45466A4A"/>
    <w:rsid w:val="455F2286"/>
    <w:rsid w:val="458736D6"/>
    <w:rsid w:val="459815F1"/>
    <w:rsid w:val="45CC5173"/>
    <w:rsid w:val="45DB20D4"/>
    <w:rsid w:val="45DD0762"/>
    <w:rsid w:val="45E55B10"/>
    <w:rsid w:val="4661126D"/>
    <w:rsid w:val="46B054C2"/>
    <w:rsid w:val="46B81E18"/>
    <w:rsid w:val="46DA2570"/>
    <w:rsid w:val="46E07077"/>
    <w:rsid w:val="47376995"/>
    <w:rsid w:val="474E1F1F"/>
    <w:rsid w:val="477C3CE8"/>
    <w:rsid w:val="47C042D2"/>
    <w:rsid w:val="47E94709"/>
    <w:rsid w:val="483914E8"/>
    <w:rsid w:val="48497225"/>
    <w:rsid w:val="484D11CF"/>
    <w:rsid w:val="48A658F0"/>
    <w:rsid w:val="48C71D4C"/>
    <w:rsid w:val="49206B0A"/>
    <w:rsid w:val="49327D23"/>
    <w:rsid w:val="497C19B6"/>
    <w:rsid w:val="497F5C4A"/>
    <w:rsid w:val="498F671A"/>
    <w:rsid w:val="49907943"/>
    <w:rsid w:val="49A03501"/>
    <w:rsid w:val="49DC4EE5"/>
    <w:rsid w:val="49E61676"/>
    <w:rsid w:val="49F751FD"/>
    <w:rsid w:val="4A5B6430"/>
    <w:rsid w:val="4A6D24BA"/>
    <w:rsid w:val="4AAC63FD"/>
    <w:rsid w:val="4B1522F0"/>
    <w:rsid w:val="4B2F4B38"/>
    <w:rsid w:val="4B5E5E6D"/>
    <w:rsid w:val="4BD0398D"/>
    <w:rsid w:val="4C6B6824"/>
    <w:rsid w:val="4C9429BA"/>
    <w:rsid w:val="4C9C6513"/>
    <w:rsid w:val="4D1B0500"/>
    <w:rsid w:val="4D33449B"/>
    <w:rsid w:val="4D532A4A"/>
    <w:rsid w:val="4D5D5214"/>
    <w:rsid w:val="4DB0494C"/>
    <w:rsid w:val="4DBC6061"/>
    <w:rsid w:val="4E383F94"/>
    <w:rsid w:val="4E7F4A6B"/>
    <w:rsid w:val="4E840BA3"/>
    <w:rsid w:val="4E8459B3"/>
    <w:rsid w:val="4ED80066"/>
    <w:rsid w:val="4F7B02F1"/>
    <w:rsid w:val="50072E05"/>
    <w:rsid w:val="5013422C"/>
    <w:rsid w:val="505532C4"/>
    <w:rsid w:val="505C45AC"/>
    <w:rsid w:val="506051E9"/>
    <w:rsid w:val="50837F23"/>
    <w:rsid w:val="50AE19EC"/>
    <w:rsid w:val="50AF7445"/>
    <w:rsid w:val="50C708B4"/>
    <w:rsid w:val="51A04F64"/>
    <w:rsid w:val="51A86AC0"/>
    <w:rsid w:val="51AB2D40"/>
    <w:rsid w:val="51FD360E"/>
    <w:rsid w:val="524611D0"/>
    <w:rsid w:val="526B5CB5"/>
    <w:rsid w:val="5278472E"/>
    <w:rsid w:val="52A45227"/>
    <w:rsid w:val="52C32269"/>
    <w:rsid w:val="530F592F"/>
    <w:rsid w:val="5344362C"/>
    <w:rsid w:val="539223AA"/>
    <w:rsid w:val="53BA5B5D"/>
    <w:rsid w:val="53DD7C4F"/>
    <w:rsid w:val="54137B59"/>
    <w:rsid w:val="547E75E4"/>
    <w:rsid w:val="556551B7"/>
    <w:rsid w:val="55E71B78"/>
    <w:rsid w:val="56B1665F"/>
    <w:rsid w:val="56F821B5"/>
    <w:rsid w:val="57701ED9"/>
    <w:rsid w:val="578441AB"/>
    <w:rsid w:val="57A97A32"/>
    <w:rsid w:val="57AB1401"/>
    <w:rsid w:val="57D66CAB"/>
    <w:rsid w:val="57DF734F"/>
    <w:rsid w:val="57E34F8D"/>
    <w:rsid w:val="58536CDC"/>
    <w:rsid w:val="585937EC"/>
    <w:rsid w:val="58A46AC4"/>
    <w:rsid w:val="58BD0821"/>
    <w:rsid w:val="58CF2F45"/>
    <w:rsid w:val="59010B49"/>
    <w:rsid w:val="590338E0"/>
    <w:rsid w:val="5910393A"/>
    <w:rsid w:val="59337A66"/>
    <w:rsid w:val="59685793"/>
    <w:rsid w:val="59723615"/>
    <w:rsid w:val="5973381C"/>
    <w:rsid w:val="59814598"/>
    <w:rsid w:val="5990465D"/>
    <w:rsid w:val="599A6FD4"/>
    <w:rsid w:val="59BA0665"/>
    <w:rsid w:val="59C00E33"/>
    <w:rsid w:val="59DD0D16"/>
    <w:rsid w:val="59E35B84"/>
    <w:rsid w:val="59E94C64"/>
    <w:rsid w:val="5A363658"/>
    <w:rsid w:val="5A440927"/>
    <w:rsid w:val="5A4B7D9A"/>
    <w:rsid w:val="5A6A783F"/>
    <w:rsid w:val="5A851506"/>
    <w:rsid w:val="5AA94ACC"/>
    <w:rsid w:val="5B350B08"/>
    <w:rsid w:val="5B745A7E"/>
    <w:rsid w:val="5BA3528A"/>
    <w:rsid w:val="5C55141D"/>
    <w:rsid w:val="5C886D6E"/>
    <w:rsid w:val="5D31390D"/>
    <w:rsid w:val="5D4329D2"/>
    <w:rsid w:val="5D5E2F39"/>
    <w:rsid w:val="5D834590"/>
    <w:rsid w:val="5D8C2666"/>
    <w:rsid w:val="5DB34A48"/>
    <w:rsid w:val="5DC25E77"/>
    <w:rsid w:val="5DCA719C"/>
    <w:rsid w:val="5DFD6885"/>
    <w:rsid w:val="5E355AF0"/>
    <w:rsid w:val="5E4631A8"/>
    <w:rsid w:val="5E4756C6"/>
    <w:rsid w:val="5E816CF9"/>
    <w:rsid w:val="5E924784"/>
    <w:rsid w:val="5EB84CDD"/>
    <w:rsid w:val="5ED327AE"/>
    <w:rsid w:val="5EF54E5C"/>
    <w:rsid w:val="5F0B676D"/>
    <w:rsid w:val="5F0F66A0"/>
    <w:rsid w:val="5F632602"/>
    <w:rsid w:val="5F834D59"/>
    <w:rsid w:val="5FAC273F"/>
    <w:rsid w:val="5FBA5104"/>
    <w:rsid w:val="5FBB7065"/>
    <w:rsid w:val="604C512A"/>
    <w:rsid w:val="60E11E73"/>
    <w:rsid w:val="61142741"/>
    <w:rsid w:val="623E5214"/>
    <w:rsid w:val="629A0127"/>
    <w:rsid w:val="62C63466"/>
    <w:rsid w:val="62C72E14"/>
    <w:rsid w:val="62DE7B9E"/>
    <w:rsid w:val="6359443B"/>
    <w:rsid w:val="636154B4"/>
    <w:rsid w:val="63644180"/>
    <w:rsid w:val="638B05DD"/>
    <w:rsid w:val="63910E2F"/>
    <w:rsid w:val="641A38C8"/>
    <w:rsid w:val="644876E4"/>
    <w:rsid w:val="648C033E"/>
    <w:rsid w:val="64B55E83"/>
    <w:rsid w:val="64F605E9"/>
    <w:rsid w:val="65115044"/>
    <w:rsid w:val="6520281F"/>
    <w:rsid w:val="65655810"/>
    <w:rsid w:val="65A21C7C"/>
    <w:rsid w:val="65E47B07"/>
    <w:rsid w:val="660B6325"/>
    <w:rsid w:val="66145326"/>
    <w:rsid w:val="66230884"/>
    <w:rsid w:val="662D2F9A"/>
    <w:rsid w:val="66A62C9E"/>
    <w:rsid w:val="679C0751"/>
    <w:rsid w:val="67FF70A5"/>
    <w:rsid w:val="683901F2"/>
    <w:rsid w:val="6844295B"/>
    <w:rsid w:val="68B20291"/>
    <w:rsid w:val="68CE7866"/>
    <w:rsid w:val="690549E1"/>
    <w:rsid w:val="691E3412"/>
    <w:rsid w:val="69352848"/>
    <w:rsid w:val="696D63A7"/>
    <w:rsid w:val="69FD7DBF"/>
    <w:rsid w:val="6A724294"/>
    <w:rsid w:val="6A8215B4"/>
    <w:rsid w:val="6A9C1B43"/>
    <w:rsid w:val="6B095368"/>
    <w:rsid w:val="6BBF4F51"/>
    <w:rsid w:val="6C2D3320"/>
    <w:rsid w:val="6C890125"/>
    <w:rsid w:val="6CF24027"/>
    <w:rsid w:val="6D12735C"/>
    <w:rsid w:val="6D243BBC"/>
    <w:rsid w:val="6D4A0CF9"/>
    <w:rsid w:val="6D6917C4"/>
    <w:rsid w:val="6E0D2E79"/>
    <w:rsid w:val="6E1F2DC8"/>
    <w:rsid w:val="6E2F4E4B"/>
    <w:rsid w:val="6EEE675A"/>
    <w:rsid w:val="6F0341CF"/>
    <w:rsid w:val="6F8B13C5"/>
    <w:rsid w:val="6FA724E1"/>
    <w:rsid w:val="6FB704EC"/>
    <w:rsid w:val="6FC32590"/>
    <w:rsid w:val="707508A5"/>
    <w:rsid w:val="70C265BC"/>
    <w:rsid w:val="70CE58F9"/>
    <w:rsid w:val="71060402"/>
    <w:rsid w:val="71613D32"/>
    <w:rsid w:val="71962C2F"/>
    <w:rsid w:val="71A64480"/>
    <w:rsid w:val="71AA2342"/>
    <w:rsid w:val="71AE04E7"/>
    <w:rsid w:val="71AF31BC"/>
    <w:rsid w:val="71B94BCD"/>
    <w:rsid w:val="72162628"/>
    <w:rsid w:val="722E3200"/>
    <w:rsid w:val="727E08C8"/>
    <w:rsid w:val="728753A1"/>
    <w:rsid w:val="72A052C4"/>
    <w:rsid w:val="73096D13"/>
    <w:rsid w:val="73AA7564"/>
    <w:rsid w:val="73DA4639"/>
    <w:rsid w:val="742375B7"/>
    <w:rsid w:val="748235B5"/>
    <w:rsid w:val="7492345C"/>
    <w:rsid w:val="74E75101"/>
    <w:rsid w:val="752A1C3C"/>
    <w:rsid w:val="7538467B"/>
    <w:rsid w:val="757F4C7E"/>
    <w:rsid w:val="75F01AB7"/>
    <w:rsid w:val="75FD0BEC"/>
    <w:rsid w:val="76240D5C"/>
    <w:rsid w:val="769364B9"/>
    <w:rsid w:val="76B853D1"/>
    <w:rsid w:val="76D92924"/>
    <w:rsid w:val="77754835"/>
    <w:rsid w:val="77A95B94"/>
    <w:rsid w:val="77E442E2"/>
    <w:rsid w:val="780E1016"/>
    <w:rsid w:val="78181553"/>
    <w:rsid w:val="78903FA2"/>
    <w:rsid w:val="790903A0"/>
    <w:rsid w:val="79647343"/>
    <w:rsid w:val="796C156A"/>
    <w:rsid w:val="797B6E4B"/>
    <w:rsid w:val="798E6D29"/>
    <w:rsid w:val="799353D5"/>
    <w:rsid w:val="79C15567"/>
    <w:rsid w:val="79C74A2F"/>
    <w:rsid w:val="79D518FF"/>
    <w:rsid w:val="7A155CCB"/>
    <w:rsid w:val="7A281615"/>
    <w:rsid w:val="7A2A2D63"/>
    <w:rsid w:val="7A497F22"/>
    <w:rsid w:val="7A671BB8"/>
    <w:rsid w:val="7A7B07C4"/>
    <w:rsid w:val="7A8912B3"/>
    <w:rsid w:val="7AAC6E9F"/>
    <w:rsid w:val="7AD27972"/>
    <w:rsid w:val="7ADD46FB"/>
    <w:rsid w:val="7B6113B2"/>
    <w:rsid w:val="7B6F0D5E"/>
    <w:rsid w:val="7BB51749"/>
    <w:rsid w:val="7BC340CE"/>
    <w:rsid w:val="7BD86406"/>
    <w:rsid w:val="7C1B77DB"/>
    <w:rsid w:val="7C666E30"/>
    <w:rsid w:val="7CA84DF2"/>
    <w:rsid w:val="7CAB0CC1"/>
    <w:rsid w:val="7D282FC7"/>
    <w:rsid w:val="7D8F4D21"/>
    <w:rsid w:val="7E0373E1"/>
    <w:rsid w:val="7E0B6D30"/>
    <w:rsid w:val="7E535F5B"/>
    <w:rsid w:val="7EC614B8"/>
    <w:rsid w:val="7ED77172"/>
    <w:rsid w:val="7F1E71A4"/>
    <w:rsid w:val="7F2A03D2"/>
    <w:rsid w:val="7F7D632B"/>
    <w:rsid w:val="7F815426"/>
    <w:rsid w:val="7F9A003D"/>
    <w:rsid w:val="7FA561FE"/>
    <w:rsid w:val="7FAB2CF7"/>
    <w:rsid w:val="7FCD40E3"/>
    <w:rsid w:val="7FEE0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9"/>
    <w:semiHidden/>
    <w:unhideWhenUsed/>
    <w:qFormat/>
    <w:uiPriority w:val="99"/>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paragraph" w:styleId="8">
    <w:name w:val="annotation subject"/>
    <w:basedOn w:val="2"/>
    <w:next w:val="2"/>
    <w:link w:val="20"/>
    <w:semiHidden/>
    <w:unhideWhenUsed/>
    <w:qFormat/>
    <w:uiPriority w:val="99"/>
    <w:rPr>
      <w:b/>
      <w:bCs/>
    </w:rPr>
  </w:style>
  <w:style w:type="character" w:styleId="11">
    <w:name w:val="Strong"/>
    <w:basedOn w:val="10"/>
    <w:qFormat/>
    <w:uiPriority w:val="22"/>
    <w:rPr>
      <w:b/>
      <w:bCs/>
    </w:rPr>
  </w:style>
  <w:style w:type="character" w:styleId="12">
    <w:name w:val="Hyperlink"/>
    <w:basedOn w:val="10"/>
    <w:semiHidden/>
    <w:unhideWhenUsed/>
    <w:qFormat/>
    <w:uiPriority w:val="99"/>
    <w:rPr>
      <w:color w:val="0000FF"/>
      <w:u w:val="single"/>
    </w:rPr>
  </w:style>
  <w:style w:type="character" w:styleId="13">
    <w:name w:val="annotation reference"/>
    <w:basedOn w:val="10"/>
    <w:semiHidden/>
    <w:unhideWhenUsed/>
    <w:qFormat/>
    <w:uiPriority w:val="99"/>
    <w:rPr>
      <w:sz w:val="21"/>
      <w:szCs w:val="21"/>
    </w:rPr>
  </w:style>
  <w:style w:type="character" w:customStyle="1" w:styleId="14">
    <w:name w:val="页眉 字符"/>
    <w:basedOn w:val="10"/>
    <w:link w:val="5"/>
    <w:qFormat/>
    <w:uiPriority w:val="99"/>
    <w:rPr>
      <w:sz w:val="18"/>
      <w:szCs w:val="18"/>
    </w:rPr>
  </w:style>
  <w:style w:type="character" w:customStyle="1" w:styleId="15">
    <w:name w:val="页脚 字符"/>
    <w:basedOn w:val="10"/>
    <w:link w:val="4"/>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HTML 预设格式 字符"/>
    <w:basedOn w:val="10"/>
    <w:link w:val="6"/>
    <w:qFormat/>
    <w:uiPriority w:val="99"/>
    <w:rPr>
      <w:rFonts w:ascii="宋体" w:hAnsi="宋体" w:eastAsia="宋体" w:cs="宋体"/>
      <w:kern w:val="0"/>
      <w:sz w:val="24"/>
      <w:szCs w:val="24"/>
    </w:rPr>
  </w:style>
  <w:style w:type="character" w:customStyle="1" w:styleId="18">
    <w:name w:val="批注框文本 字符"/>
    <w:basedOn w:val="10"/>
    <w:link w:val="3"/>
    <w:semiHidden/>
    <w:qFormat/>
    <w:uiPriority w:val="99"/>
    <w:rPr>
      <w:rFonts w:ascii="Times New Roman" w:hAnsi="Times New Roman" w:eastAsia="宋体" w:cs="Times New Roman"/>
      <w:sz w:val="18"/>
      <w:szCs w:val="18"/>
    </w:rPr>
  </w:style>
  <w:style w:type="character" w:customStyle="1" w:styleId="19">
    <w:name w:val="批注文字 字符"/>
    <w:basedOn w:val="10"/>
    <w:link w:val="2"/>
    <w:semiHidden/>
    <w:qFormat/>
    <w:uiPriority w:val="99"/>
    <w:rPr>
      <w:rFonts w:ascii="Times New Roman" w:hAnsi="Times New Roman" w:eastAsia="宋体" w:cs="Times New Roman"/>
      <w:kern w:val="2"/>
      <w:sz w:val="21"/>
      <w:szCs w:val="24"/>
    </w:rPr>
  </w:style>
  <w:style w:type="character" w:customStyle="1" w:styleId="20">
    <w:name w:val="批注主题 字符"/>
    <w:basedOn w:val="19"/>
    <w:link w:val="8"/>
    <w:semiHidden/>
    <w:qFormat/>
    <w:uiPriority w:val="99"/>
    <w:rPr>
      <w:rFonts w:ascii="Times New Roman" w:hAnsi="Times New Roman" w:eastAsia="宋体" w:cs="Times New Roman"/>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12</Pages>
  <Words>639</Words>
  <Characters>3648</Characters>
  <Lines>30</Lines>
  <Paragraphs>8</Paragraphs>
  <TotalTime>2</TotalTime>
  <ScaleCrop>false</ScaleCrop>
  <LinksUpToDate>false</LinksUpToDate>
  <CharactersWithSpaces>4279</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2020-04-01T17:10:00Z</dcterms:created>
  <dc:creator>hp</dc:creator>
  <cp:lastModifiedBy>user</cp:lastModifiedBy>
  <cp:lastPrinted>2021-09-29T17:14:00Z</cp:lastPrinted>
  <dcterms:modified xsi:type="dcterms:W3CDTF">2022-06-28T12:21:40Z</dcterms:modified>
  <cp:revision>2996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